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25F" w:rsidRPr="00FC1602" w:rsidRDefault="0072579B" w:rsidP="00EF30BA">
      <w:r w:rsidRPr="0072579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82.5pt;margin-top:0;width:224.5pt;height:215.5pt;z-index:251657728;mso-position-horizontal:right">
            <v:imagedata r:id="rId7" o:title="FWB_QUADRI_VERTI"/>
            <w10:wrap type="square" side="left"/>
          </v:shape>
        </w:pict>
      </w:r>
      <w:r w:rsidR="00EF30BA">
        <w:br w:type="textWrapping" w:clear="all"/>
      </w:r>
    </w:p>
    <w:p w:rsidR="0023025F" w:rsidRPr="00FC1602" w:rsidRDefault="0023025F"/>
    <w:p w:rsidR="0023025F" w:rsidRPr="00FC1602" w:rsidRDefault="0023025F"/>
    <w:p w:rsidR="0023025F" w:rsidRPr="00FC1602" w:rsidRDefault="0023025F"/>
    <w:p w:rsidR="0023025F" w:rsidRPr="00FC1602" w:rsidRDefault="0023025F"/>
    <w:p w:rsidR="0023025F" w:rsidRPr="00FC1602" w:rsidRDefault="0023025F"/>
    <w:p w:rsidR="009A6EA3" w:rsidRPr="00FC1602" w:rsidRDefault="009A6EA3"/>
    <w:p w:rsidR="009A6EA3" w:rsidRPr="00FC1602" w:rsidRDefault="009A6EA3"/>
    <w:p w:rsidR="009A6EA3" w:rsidRPr="00FC1602" w:rsidRDefault="009A6EA3"/>
    <w:p w:rsidR="0023025F" w:rsidRPr="00FC1602" w:rsidRDefault="00855DE7" w:rsidP="0023025F">
      <w:pPr>
        <w:jc w:val="center"/>
        <w:rPr>
          <w:rFonts w:ascii="Verdana" w:hAnsi="Verdana"/>
          <w:color w:val="FF0000"/>
          <w:sz w:val="72"/>
          <w:szCs w:val="72"/>
        </w:rPr>
      </w:pPr>
      <w:r>
        <w:rPr>
          <w:rFonts w:ascii="Verdana" w:hAnsi="Verdana"/>
          <w:color w:val="FF0000"/>
          <w:sz w:val="72"/>
          <w:szCs w:val="72"/>
        </w:rPr>
        <w:t>Les 10</w:t>
      </w:r>
      <w:r w:rsidR="0023025F" w:rsidRPr="00FC1602">
        <w:rPr>
          <w:rFonts w:ascii="Verdana" w:hAnsi="Verdana"/>
          <w:color w:val="FF0000"/>
          <w:sz w:val="72"/>
          <w:szCs w:val="72"/>
        </w:rPr>
        <w:t xml:space="preserve"> Centres de Technologies Avancées</w:t>
      </w:r>
      <w:r>
        <w:rPr>
          <w:rFonts w:ascii="Verdana" w:hAnsi="Verdana"/>
          <w:color w:val="FF0000"/>
          <w:sz w:val="72"/>
          <w:szCs w:val="72"/>
        </w:rPr>
        <w:t xml:space="preserve"> (CTA) intéressants pour le secteur alimentaire, avec lesquels l’IFP est en contact</w:t>
      </w:r>
    </w:p>
    <w:p w:rsidR="00EA6481" w:rsidRDefault="0023025F" w:rsidP="00EC60EA">
      <w:pPr>
        <w:rPr>
          <w:rFonts w:ascii="Verdana" w:hAnsi="Verdana"/>
          <w:sz w:val="20"/>
          <w:szCs w:val="20"/>
          <w:lang w:val="fr-FR"/>
        </w:rPr>
      </w:pPr>
      <w:r w:rsidRPr="00FC1602">
        <w:rPr>
          <w:rFonts w:ascii="Verdana" w:hAnsi="Verdana"/>
          <w:color w:val="FF0000"/>
          <w:sz w:val="72"/>
          <w:szCs w:val="72"/>
        </w:rPr>
        <w:br w:type="page"/>
      </w:r>
    </w:p>
    <w:p w:rsidR="006D4F61" w:rsidRDefault="006D4F61" w:rsidP="00BC66F5">
      <w:pPr>
        <w:rPr>
          <w:rFonts w:ascii="Verdana" w:hAnsi="Verdana"/>
          <w:sz w:val="20"/>
          <w:szCs w:val="20"/>
          <w:lang w:val="fr-FR"/>
        </w:rPr>
      </w:pPr>
      <w:r>
        <w:rPr>
          <w:rFonts w:ascii="Verdana" w:hAnsi="Verdana"/>
          <w:sz w:val="20"/>
          <w:szCs w:val="20"/>
          <w:lang w:val="fr-FR"/>
        </w:rPr>
        <w:t xml:space="preserve">Ci-après, vous trouvez </w:t>
      </w:r>
      <w:r w:rsidR="006613CA">
        <w:rPr>
          <w:rFonts w:ascii="Verdana" w:hAnsi="Verdana"/>
          <w:sz w:val="20"/>
          <w:szCs w:val="20"/>
          <w:lang w:val="fr-FR"/>
        </w:rPr>
        <w:t>l</w:t>
      </w:r>
      <w:r>
        <w:rPr>
          <w:rFonts w:ascii="Verdana" w:hAnsi="Verdana"/>
          <w:sz w:val="20"/>
          <w:szCs w:val="20"/>
          <w:lang w:val="fr-FR"/>
        </w:rPr>
        <w:t xml:space="preserve">es </w:t>
      </w:r>
      <w:r w:rsidR="00EC60EA">
        <w:rPr>
          <w:rFonts w:ascii="Verdana" w:hAnsi="Verdana"/>
          <w:sz w:val="20"/>
          <w:szCs w:val="20"/>
          <w:lang w:val="fr-FR"/>
        </w:rPr>
        <w:t xml:space="preserve">10 </w:t>
      </w:r>
      <w:r>
        <w:rPr>
          <w:rFonts w:ascii="Verdana" w:hAnsi="Verdana"/>
          <w:sz w:val="20"/>
          <w:szCs w:val="20"/>
          <w:lang w:val="fr-FR"/>
        </w:rPr>
        <w:t xml:space="preserve">CTA </w:t>
      </w:r>
      <w:r w:rsidR="00EC60EA">
        <w:rPr>
          <w:rFonts w:ascii="Verdana" w:hAnsi="Verdana"/>
          <w:sz w:val="20"/>
          <w:szCs w:val="20"/>
          <w:lang w:val="fr-FR"/>
        </w:rPr>
        <w:t>avec qui l’IFP est en contact car ils</w:t>
      </w:r>
      <w:r>
        <w:rPr>
          <w:rFonts w:ascii="Verdana" w:hAnsi="Verdana"/>
          <w:sz w:val="20"/>
          <w:szCs w:val="20"/>
          <w:lang w:val="fr-FR"/>
        </w:rPr>
        <w:t xml:space="preserve"> présentent un intérêt pour le secteur alimentaire.</w:t>
      </w:r>
    </w:p>
    <w:p w:rsidR="00267955" w:rsidRDefault="00267955" w:rsidP="00BC66F5">
      <w:pPr>
        <w:rPr>
          <w:rFonts w:ascii="Verdana" w:hAnsi="Verdana"/>
          <w:sz w:val="20"/>
          <w:szCs w:val="20"/>
          <w:lang w:val="fr-FR"/>
        </w:rPr>
      </w:pPr>
    </w:p>
    <w:p w:rsidR="00267955" w:rsidRDefault="00267955" w:rsidP="00BC66F5">
      <w:pPr>
        <w:rPr>
          <w:rFonts w:ascii="Verdana" w:hAnsi="Verdana"/>
          <w:sz w:val="20"/>
          <w:szCs w:val="20"/>
          <w:lang w:val="fr-FR"/>
        </w:rPr>
      </w:pPr>
      <w:r>
        <w:rPr>
          <w:rFonts w:ascii="Verdana" w:hAnsi="Verdana"/>
          <w:sz w:val="20"/>
          <w:szCs w:val="20"/>
          <w:lang w:val="fr-FR"/>
        </w:rPr>
        <w:t>Ils sont classés par secteur de l’enseignement et donc par spécificité.</w:t>
      </w:r>
    </w:p>
    <w:p w:rsidR="006D4F61" w:rsidRDefault="006D4F61" w:rsidP="00BC66F5">
      <w:pPr>
        <w:rPr>
          <w:rFonts w:ascii="Verdana" w:hAnsi="Verdana"/>
          <w:sz w:val="20"/>
          <w:szCs w:val="20"/>
          <w:lang w:val="fr-FR"/>
        </w:rPr>
      </w:pPr>
    </w:p>
    <w:p w:rsidR="00890D9B" w:rsidRPr="00DB6A52" w:rsidRDefault="00890D9B" w:rsidP="00BC66F5">
      <w:pPr>
        <w:rPr>
          <w:rFonts w:ascii="Verdana" w:hAnsi="Verdana"/>
          <w:sz w:val="20"/>
          <w:szCs w:val="20"/>
          <w:lang w:val="fr-FR"/>
        </w:rPr>
      </w:pPr>
    </w:p>
    <w:p w:rsidR="002C39C9" w:rsidRPr="00364B2D" w:rsidRDefault="002A2B41" w:rsidP="00A401C3">
      <w:pPr>
        <w:rPr>
          <w:rFonts w:ascii="Verdana" w:hAnsi="Verdana"/>
          <w:b/>
          <w:color w:val="FF9900"/>
          <w:sz w:val="32"/>
          <w:szCs w:val="32"/>
          <w:u w:val="single"/>
        </w:rPr>
      </w:pPr>
      <w:r w:rsidRPr="00364B2D">
        <w:rPr>
          <w:rFonts w:ascii="Verdana" w:hAnsi="Verdana"/>
          <w:b/>
          <w:color w:val="FF9900"/>
          <w:sz w:val="32"/>
          <w:szCs w:val="32"/>
          <w:u w:val="single"/>
        </w:rPr>
        <w:t>Secteur industrie : automation – maintenance</w:t>
      </w:r>
    </w:p>
    <w:p w:rsidR="002A2B41" w:rsidRPr="00FC1602" w:rsidRDefault="002A2B41" w:rsidP="0023025F">
      <w:pPr>
        <w:jc w:val="both"/>
        <w:rPr>
          <w:rFonts w:ascii="Verdana" w:hAnsi="Verdana"/>
          <w:sz w:val="20"/>
          <w:szCs w:val="20"/>
        </w:rPr>
      </w:pPr>
    </w:p>
    <w:p w:rsidR="002A2B41" w:rsidRPr="00FC1602" w:rsidRDefault="002A2B41" w:rsidP="0023025F">
      <w:pPr>
        <w:jc w:val="both"/>
        <w:rPr>
          <w:rFonts w:ascii="Verdana" w:hAnsi="Verdana"/>
          <w:sz w:val="20"/>
          <w:szCs w:val="20"/>
        </w:rPr>
      </w:pPr>
    </w:p>
    <w:p w:rsidR="002A2B41" w:rsidRPr="00FC1602" w:rsidRDefault="00B447C6" w:rsidP="00D106E7">
      <w:pPr>
        <w:numPr>
          <w:ilvl w:val="0"/>
          <w:numId w:val="41"/>
        </w:numPr>
        <w:rPr>
          <w:rFonts w:ascii="Verdana" w:hAnsi="Verdana"/>
          <w:b/>
          <w:bCs/>
          <w:sz w:val="28"/>
          <w:szCs w:val="28"/>
          <w:u w:val="single"/>
        </w:rPr>
      </w:pPr>
      <w:r w:rsidRPr="00FC1602">
        <w:rPr>
          <w:rFonts w:ascii="Verdana" w:hAnsi="Verdana"/>
          <w:b/>
          <w:bCs/>
          <w:sz w:val="28"/>
          <w:szCs w:val="28"/>
          <w:u w:val="single"/>
        </w:rPr>
        <w:t>CTA de l’Athénée R</w:t>
      </w:r>
      <w:r w:rsidR="002A2B41" w:rsidRPr="00FC1602">
        <w:rPr>
          <w:rFonts w:ascii="Verdana" w:hAnsi="Verdana"/>
          <w:b/>
          <w:bCs/>
          <w:sz w:val="28"/>
          <w:szCs w:val="28"/>
          <w:u w:val="single"/>
        </w:rPr>
        <w:t xml:space="preserve">oyal Serge </w:t>
      </w:r>
      <w:proofErr w:type="spellStart"/>
      <w:r w:rsidR="002A2B41" w:rsidRPr="00FC1602">
        <w:rPr>
          <w:rFonts w:ascii="Verdana" w:hAnsi="Verdana"/>
          <w:b/>
          <w:bCs/>
          <w:sz w:val="28"/>
          <w:szCs w:val="28"/>
          <w:u w:val="single"/>
        </w:rPr>
        <w:t>Creuz</w:t>
      </w:r>
      <w:proofErr w:type="spellEnd"/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2A2B41" w:rsidP="002A2B4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Coordonnées :</w:t>
      </w:r>
    </w:p>
    <w:p w:rsidR="002A2B41" w:rsidRPr="00FC1602" w:rsidRDefault="00A15092" w:rsidP="002A2B4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>R</w:t>
      </w:r>
      <w:r w:rsidR="002A2B41" w:rsidRPr="00FC1602">
        <w:rPr>
          <w:rFonts w:ascii="Verdana" w:hAnsi="Verdana" w:cs="Arial"/>
          <w:sz w:val="16"/>
          <w:szCs w:val="16"/>
        </w:rPr>
        <w:t xml:space="preserve">ue </w:t>
      </w:r>
      <w:proofErr w:type="spellStart"/>
      <w:r w:rsidR="002A2B41" w:rsidRPr="00FC1602">
        <w:rPr>
          <w:rFonts w:ascii="Verdana" w:hAnsi="Verdana" w:cs="Arial"/>
          <w:sz w:val="16"/>
          <w:szCs w:val="16"/>
        </w:rPr>
        <w:t>Piers</w:t>
      </w:r>
      <w:proofErr w:type="spellEnd"/>
      <w:r w:rsidR="002A2B41" w:rsidRPr="00FC1602">
        <w:rPr>
          <w:rFonts w:ascii="Verdana" w:hAnsi="Verdana" w:cs="Arial"/>
          <w:sz w:val="16"/>
          <w:szCs w:val="16"/>
        </w:rPr>
        <w:t>, 95 – 1080 Bruxelles</w:t>
      </w:r>
    </w:p>
    <w:p w:rsidR="002A2B41" w:rsidRPr="00FC1602" w:rsidRDefault="002A2B41" w:rsidP="002A2B4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>Tel : 02/414 28 96</w:t>
      </w:r>
    </w:p>
    <w:p w:rsidR="002A2B41" w:rsidRPr="00FC1602" w:rsidRDefault="002A2B41" w:rsidP="002A2B4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>Mail : co.cta@sergecreuz.be</w:t>
      </w:r>
    </w:p>
    <w:p w:rsidR="002A2B41" w:rsidRPr="00FC1602" w:rsidRDefault="002A2B41" w:rsidP="002A2B4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>URL : http://www.sergecreuz.be/index.cfm?page=cta&amp;m=cta</w:t>
      </w:r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2A2B41" w:rsidP="002A2B41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Coordonnateur :</w:t>
      </w:r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Fouad OUAMA</w:t>
      </w:r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2A2B41" w:rsidP="002A2B4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Domaine d’activité :</w:t>
      </w:r>
    </w:p>
    <w:p w:rsidR="002A2B41" w:rsidRPr="00FC1602" w:rsidRDefault="002A2B41" w:rsidP="002A2B4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>Robotique, pneumatique, automate programmable</w:t>
      </w:r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2A2B41" w:rsidP="002A2B4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Description du matériel et des formations proposés :</w:t>
      </w:r>
    </w:p>
    <w:p w:rsidR="001F2CEB" w:rsidRPr="00FC1602" w:rsidRDefault="001F2CEB" w:rsidP="002A2B41">
      <w:pPr>
        <w:jc w:val="both"/>
        <w:rPr>
          <w:rFonts w:ascii="Verdana" w:hAnsi="Verdana"/>
          <w:iCs/>
          <w:sz w:val="16"/>
          <w:szCs w:val="16"/>
          <w:u w:val="single"/>
        </w:rPr>
      </w:pPr>
      <w:r w:rsidRPr="00FC1602">
        <w:rPr>
          <w:rFonts w:ascii="Verdana" w:hAnsi="Verdana"/>
          <w:iCs/>
          <w:sz w:val="16"/>
          <w:szCs w:val="16"/>
          <w:u w:val="single"/>
        </w:rPr>
        <w:t>Matériel :</w:t>
      </w:r>
    </w:p>
    <w:p w:rsidR="005E138C" w:rsidRPr="00FC1602" w:rsidRDefault="005E138C" w:rsidP="005E138C">
      <w:pPr>
        <w:jc w:val="both"/>
        <w:rPr>
          <w:rFonts w:ascii="Verdana" w:hAnsi="Verdana"/>
          <w:iCs/>
          <w:sz w:val="16"/>
          <w:szCs w:val="16"/>
        </w:rPr>
      </w:pPr>
      <w:r w:rsidRPr="00FC1602">
        <w:rPr>
          <w:rFonts w:ascii="Verdana" w:hAnsi="Verdana"/>
          <w:iCs/>
          <w:sz w:val="16"/>
          <w:szCs w:val="16"/>
        </w:rPr>
        <w:t>Le CTA s'articule autour de trois espaces distincts :</w:t>
      </w:r>
    </w:p>
    <w:p w:rsidR="005E138C" w:rsidRPr="00FC1602" w:rsidRDefault="005E138C" w:rsidP="00484240">
      <w:pPr>
        <w:numPr>
          <w:ilvl w:val="0"/>
          <w:numId w:val="29"/>
        </w:numPr>
        <w:jc w:val="both"/>
        <w:rPr>
          <w:rFonts w:ascii="Verdana" w:hAnsi="Verdana"/>
          <w:iCs/>
          <w:sz w:val="16"/>
          <w:szCs w:val="16"/>
        </w:rPr>
      </w:pPr>
      <w:r w:rsidRPr="00FC1602">
        <w:rPr>
          <w:rFonts w:ascii="Verdana" w:hAnsi="Verdana"/>
          <w:iCs/>
          <w:sz w:val="16"/>
          <w:szCs w:val="16"/>
        </w:rPr>
        <w:t>Chaîne de production</w:t>
      </w:r>
    </w:p>
    <w:p w:rsidR="005E138C" w:rsidRPr="00FC1602" w:rsidRDefault="005E138C" w:rsidP="00484240">
      <w:pPr>
        <w:numPr>
          <w:ilvl w:val="0"/>
          <w:numId w:val="29"/>
        </w:numPr>
        <w:jc w:val="both"/>
        <w:rPr>
          <w:rFonts w:ascii="Verdana" w:hAnsi="Verdana"/>
          <w:iCs/>
          <w:sz w:val="16"/>
          <w:szCs w:val="16"/>
        </w:rPr>
      </w:pPr>
      <w:r w:rsidRPr="00FC1602">
        <w:rPr>
          <w:rFonts w:ascii="Verdana" w:hAnsi="Verdana"/>
          <w:iCs/>
          <w:sz w:val="16"/>
          <w:szCs w:val="16"/>
        </w:rPr>
        <w:t>Systèmes &amp; Bancs d'apprentissage</w:t>
      </w:r>
    </w:p>
    <w:p w:rsidR="005E138C" w:rsidRPr="00FC1602" w:rsidRDefault="005E138C" w:rsidP="00484240">
      <w:pPr>
        <w:numPr>
          <w:ilvl w:val="0"/>
          <w:numId w:val="29"/>
        </w:numPr>
        <w:jc w:val="both"/>
        <w:rPr>
          <w:rFonts w:ascii="Verdana" w:hAnsi="Verdana"/>
          <w:bCs/>
          <w:sz w:val="16"/>
          <w:szCs w:val="16"/>
          <w:u w:val="single"/>
        </w:rPr>
      </w:pPr>
      <w:r w:rsidRPr="00FC1602">
        <w:rPr>
          <w:rFonts w:ascii="Verdana" w:hAnsi="Verdana"/>
          <w:iCs/>
          <w:sz w:val="16"/>
          <w:szCs w:val="16"/>
        </w:rPr>
        <w:t xml:space="preserve">Conception, Simulation &amp; </w:t>
      </w:r>
      <w:proofErr w:type="spellStart"/>
      <w:r w:rsidRPr="00FC1602">
        <w:rPr>
          <w:rFonts w:ascii="Verdana" w:hAnsi="Verdana"/>
          <w:iCs/>
          <w:sz w:val="16"/>
          <w:szCs w:val="16"/>
        </w:rPr>
        <w:t>Blended</w:t>
      </w:r>
      <w:proofErr w:type="spellEnd"/>
      <w:r w:rsidRPr="00FC1602">
        <w:rPr>
          <w:rFonts w:ascii="Verdana" w:hAnsi="Verdana"/>
          <w:iCs/>
          <w:sz w:val="16"/>
          <w:szCs w:val="16"/>
        </w:rPr>
        <w:t>-</w:t>
      </w:r>
      <w:proofErr w:type="spellStart"/>
      <w:r w:rsidRPr="00FC1602">
        <w:rPr>
          <w:rFonts w:ascii="Verdana" w:hAnsi="Verdana"/>
          <w:iCs/>
          <w:sz w:val="16"/>
          <w:szCs w:val="16"/>
        </w:rPr>
        <w:t>learning</w:t>
      </w:r>
      <w:proofErr w:type="spellEnd"/>
    </w:p>
    <w:p w:rsidR="00452565" w:rsidRPr="00FC1602" w:rsidRDefault="00452565" w:rsidP="002A2B41">
      <w:pPr>
        <w:jc w:val="both"/>
        <w:rPr>
          <w:rFonts w:ascii="Verdana" w:hAnsi="Verdana"/>
          <w:iCs/>
          <w:sz w:val="16"/>
          <w:szCs w:val="16"/>
        </w:rPr>
      </w:pPr>
    </w:p>
    <w:p w:rsidR="001F2CEB" w:rsidRPr="00FC1602" w:rsidRDefault="001F2CEB" w:rsidP="002A2B41">
      <w:pPr>
        <w:jc w:val="both"/>
        <w:rPr>
          <w:rFonts w:ascii="Verdana" w:hAnsi="Verdana"/>
          <w:iCs/>
          <w:sz w:val="16"/>
          <w:szCs w:val="16"/>
          <w:u w:val="single"/>
        </w:rPr>
      </w:pPr>
      <w:r w:rsidRPr="00FC1602">
        <w:rPr>
          <w:rFonts w:ascii="Verdana" w:hAnsi="Verdana"/>
          <w:iCs/>
          <w:sz w:val="16"/>
          <w:szCs w:val="16"/>
          <w:u w:val="single"/>
        </w:rPr>
        <w:t>Formations :</w:t>
      </w:r>
    </w:p>
    <w:p w:rsidR="002A2B41" w:rsidRPr="00FC1602" w:rsidRDefault="00480549" w:rsidP="002A2B4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Les formations couvrent l</w:t>
      </w:r>
      <w:r w:rsidR="002A2B41" w:rsidRPr="00FC1602">
        <w:rPr>
          <w:rFonts w:ascii="Verdana" w:hAnsi="Verdana"/>
          <w:sz w:val="16"/>
          <w:szCs w:val="16"/>
        </w:rPr>
        <w:t>es principaux domaines de la formation en automatismes industriels, aussi bien pour une formation initiale ou continuée.</w:t>
      </w:r>
      <w:r w:rsidRPr="00FC1602">
        <w:rPr>
          <w:rFonts w:ascii="Verdana" w:hAnsi="Verdana"/>
          <w:sz w:val="16"/>
          <w:szCs w:val="16"/>
        </w:rPr>
        <w:t xml:space="preserve"> Une a</w:t>
      </w:r>
      <w:r w:rsidR="002A2B41" w:rsidRPr="00FC1602">
        <w:rPr>
          <w:rFonts w:ascii="Verdana" w:hAnsi="Verdana"/>
          <w:sz w:val="16"/>
          <w:szCs w:val="16"/>
        </w:rPr>
        <w:t xml:space="preserve">pproche pratique et professionnelle </w:t>
      </w:r>
      <w:r w:rsidRPr="00FC1602">
        <w:rPr>
          <w:rFonts w:ascii="Verdana" w:hAnsi="Verdana"/>
          <w:sz w:val="16"/>
          <w:szCs w:val="16"/>
        </w:rPr>
        <w:t xml:space="preserve">est mise en place </w:t>
      </w:r>
      <w:r w:rsidR="002A2B41" w:rsidRPr="00FC1602">
        <w:rPr>
          <w:rFonts w:ascii="Verdana" w:hAnsi="Verdana"/>
          <w:sz w:val="16"/>
          <w:szCs w:val="16"/>
        </w:rPr>
        <w:t>pour répondre aux besoins des entreprises.</w:t>
      </w:r>
      <w:r w:rsidRPr="00FC1602">
        <w:rPr>
          <w:rFonts w:ascii="Verdana" w:hAnsi="Verdana"/>
          <w:sz w:val="16"/>
          <w:szCs w:val="16"/>
        </w:rPr>
        <w:t xml:space="preserve"> A travers le matériel de pointe, les</w:t>
      </w:r>
      <w:r w:rsidR="002A2B41" w:rsidRPr="00FC1602">
        <w:rPr>
          <w:rFonts w:ascii="Verdana" w:hAnsi="Verdana"/>
          <w:sz w:val="16"/>
          <w:szCs w:val="16"/>
        </w:rPr>
        <w:t xml:space="preserve"> apprenants</w:t>
      </w:r>
      <w:r w:rsidRPr="00FC1602">
        <w:rPr>
          <w:rFonts w:ascii="Verdana" w:hAnsi="Verdana"/>
          <w:sz w:val="16"/>
          <w:szCs w:val="16"/>
        </w:rPr>
        <w:t xml:space="preserve"> réalisent</w:t>
      </w:r>
      <w:r w:rsidR="002A2B41" w:rsidRPr="00FC1602">
        <w:rPr>
          <w:rFonts w:ascii="Verdana" w:hAnsi="Verdana"/>
          <w:sz w:val="16"/>
          <w:szCs w:val="16"/>
        </w:rPr>
        <w:t xml:space="preserve"> des opérations similaires à celles qu'ils pratiquent en entreprises (</w:t>
      </w:r>
      <w:r w:rsidRPr="00FC1602">
        <w:rPr>
          <w:rFonts w:ascii="Verdana" w:hAnsi="Verdana"/>
          <w:sz w:val="16"/>
          <w:szCs w:val="16"/>
        </w:rPr>
        <w:t>m</w:t>
      </w:r>
      <w:r w:rsidR="002A2B41" w:rsidRPr="00FC1602">
        <w:rPr>
          <w:rFonts w:ascii="Verdana" w:hAnsi="Verdana"/>
          <w:sz w:val="16"/>
          <w:szCs w:val="16"/>
        </w:rPr>
        <w:t xml:space="preserve">êmes composants, </w:t>
      </w:r>
      <w:r w:rsidR="00A36A37">
        <w:rPr>
          <w:rFonts w:ascii="Verdana" w:hAnsi="Verdana"/>
          <w:sz w:val="16"/>
          <w:szCs w:val="16"/>
        </w:rPr>
        <w:t>mêmes outils, mêmes méthodes, etc.</w:t>
      </w:r>
      <w:r w:rsidR="002A2B41" w:rsidRPr="00FC1602">
        <w:rPr>
          <w:rFonts w:ascii="Verdana" w:hAnsi="Verdana"/>
          <w:sz w:val="16"/>
          <w:szCs w:val="16"/>
        </w:rPr>
        <w:t>).</w:t>
      </w:r>
    </w:p>
    <w:p w:rsidR="002A2B41" w:rsidRPr="00FC1602" w:rsidRDefault="002A2B41" w:rsidP="00947609">
      <w:pPr>
        <w:rPr>
          <w:rFonts w:ascii="Verdana" w:hAnsi="Verdana"/>
          <w:sz w:val="16"/>
          <w:szCs w:val="16"/>
        </w:rPr>
      </w:pPr>
    </w:p>
    <w:p w:rsidR="008E4025" w:rsidRPr="00FC1602" w:rsidRDefault="009B31E9" w:rsidP="00947609">
      <w:p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Elles</w:t>
      </w:r>
      <w:r w:rsidR="008E4025" w:rsidRPr="00FC1602">
        <w:rPr>
          <w:rFonts w:ascii="Verdana" w:hAnsi="Verdana" w:cs="Lucida Sans Unicode"/>
          <w:sz w:val="16"/>
          <w:szCs w:val="16"/>
        </w:rPr>
        <w:t xml:space="preserve"> se déclinent en :</w:t>
      </w:r>
    </w:p>
    <w:p w:rsidR="00947609" w:rsidRPr="001161E6" w:rsidRDefault="00947609" w:rsidP="008E4025">
      <w:pPr>
        <w:rPr>
          <w:rFonts w:ascii="Verdana" w:hAnsi="Verdana" w:cs="Lucida Sans Unicode"/>
          <w:i/>
          <w:sz w:val="16"/>
          <w:szCs w:val="16"/>
        </w:rPr>
      </w:pPr>
      <w:r w:rsidRPr="001161E6">
        <w:rPr>
          <w:rFonts w:ascii="Verdana" w:hAnsi="Verdana" w:cs="Lucida Sans Unicode"/>
          <w:i/>
          <w:sz w:val="16"/>
          <w:szCs w:val="16"/>
        </w:rPr>
        <w:t>For</w:t>
      </w:r>
      <w:r w:rsidR="00F06758" w:rsidRPr="001161E6">
        <w:rPr>
          <w:rFonts w:ascii="Verdana" w:hAnsi="Verdana" w:cs="Lucida Sans Unicode"/>
          <w:i/>
          <w:sz w:val="16"/>
          <w:szCs w:val="16"/>
        </w:rPr>
        <w:t>mation avancée sur l’</w:t>
      </w:r>
      <w:proofErr w:type="spellStart"/>
      <w:r w:rsidR="00F06758" w:rsidRPr="001161E6">
        <w:rPr>
          <w:rFonts w:ascii="Verdana" w:hAnsi="Verdana" w:cs="Lucida Sans Unicode"/>
          <w:i/>
          <w:sz w:val="16"/>
          <w:szCs w:val="16"/>
        </w:rPr>
        <w:t>UniTrain</w:t>
      </w:r>
      <w:proofErr w:type="spellEnd"/>
      <w:r w:rsidR="00F06758" w:rsidRPr="001161E6">
        <w:rPr>
          <w:rFonts w:ascii="Verdana" w:hAnsi="Verdana" w:cs="Lucida Sans Unicode"/>
          <w:i/>
          <w:sz w:val="16"/>
          <w:szCs w:val="16"/>
        </w:rPr>
        <w:t>-I</w:t>
      </w:r>
    </w:p>
    <w:p w:rsidR="008E4025" w:rsidRPr="00FC1602" w:rsidRDefault="00947609" w:rsidP="00947609">
      <w:pPr>
        <w:numPr>
          <w:ilvl w:val="0"/>
          <w:numId w:val="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Systèmes d’apprentissage modernes pour les machines électriques</w:t>
      </w:r>
    </w:p>
    <w:p w:rsidR="008E4025" w:rsidRPr="00FC1602" w:rsidRDefault="00947609" w:rsidP="00947609">
      <w:pPr>
        <w:numPr>
          <w:ilvl w:val="1"/>
          <w:numId w:val="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Base de l’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UniTrain</w:t>
      </w:r>
      <w:proofErr w:type="spellEnd"/>
      <w:r w:rsidRPr="00FC1602">
        <w:rPr>
          <w:rFonts w:ascii="Verdana" w:hAnsi="Verdana" w:cs="Lucida Sans Unicode"/>
          <w:sz w:val="16"/>
          <w:szCs w:val="16"/>
        </w:rPr>
        <w:t xml:space="preserve">-I – Environnement 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Labsoft</w:t>
      </w:r>
      <w:proofErr w:type="spellEnd"/>
    </w:p>
    <w:p w:rsidR="008E4025" w:rsidRPr="00FC1602" w:rsidRDefault="00947609" w:rsidP="00947609">
      <w:pPr>
        <w:numPr>
          <w:ilvl w:val="1"/>
          <w:numId w:val="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Cours Machine électriq</w:t>
      </w:r>
      <w:r w:rsidR="006826F1" w:rsidRPr="00FC1602">
        <w:rPr>
          <w:rFonts w:ascii="Verdana" w:hAnsi="Verdana" w:cs="Lucida Sans Unicode"/>
          <w:sz w:val="16"/>
          <w:szCs w:val="16"/>
        </w:rPr>
        <w:t>ue (CC, Asynchrone, etc.</w:t>
      </w:r>
      <w:r w:rsidRPr="00FC1602">
        <w:rPr>
          <w:rFonts w:ascii="Verdana" w:hAnsi="Verdana" w:cs="Lucida Sans Unicode"/>
          <w:sz w:val="16"/>
          <w:szCs w:val="16"/>
        </w:rPr>
        <w:t>)</w:t>
      </w:r>
    </w:p>
    <w:p w:rsidR="008E4025" w:rsidRPr="00FC1602" w:rsidRDefault="00947609" w:rsidP="00947609">
      <w:pPr>
        <w:numPr>
          <w:ilvl w:val="1"/>
          <w:numId w:val="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Théorie, Exercices, Tests de connaissance</w:t>
      </w:r>
    </w:p>
    <w:p w:rsidR="00947609" w:rsidRPr="00FC1602" w:rsidRDefault="00947609" w:rsidP="00947609">
      <w:pPr>
        <w:numPr>
          <w:ilvl w:val="1"/>
          <w:numId w:val="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Exemple de banc avancé sur les machi</w:t>
      </w:r>
      <w:r w:rsidR="006826F1" w:rsidRPr="00FC1602">
        <w:rPr>
          <w:rFonts w:ascii="Verdana" w:hAnsi="Verdana" w:cs="Lucida Sans Unicode"/>
          <w:sz w:val="16"/>
          <w:szCs w:val="16"/>
        </w:rPr>
        <w:t xml:space="preserve">nes électriques (EEM2, EEM4, </w:t>
      </w:r>
      <w:r w:rsidR="008D7398" w:rsidRPr="00FC1602">
        <w:rPr>
          <w:rFonts w:ascii="Verdana" w:hAnsi="Verdana" w:cs="Lucida Sans Unicode"/>
          <w:sz w:val="16"/>
          <w:szCs w:val="16"/>
        </w:rPr>
        <w:t>etc.</w:t>
      </w:r>
      <w:r w:rsidR="006826F1" w:rsidRPr="00FC1602">
        <w:rPr>
          <w:rFonts w:ascii="Verdana" w:hAnsi="Verdana" w:cs="Lucida Sans Unicode"/>
          <w:sz w:val="16"/>
          <w:szCs w:val="16"/>
        </w:rPr>
        <w:t>)</w:t>
      </w:r>
    </w:p>
    <w:p w:rsidR="008E4025" w:rsidRPr="00FC1602" w:rsidRDefault="00947609" w:rsidP="00947609">
      <w:pPr>
        <w:numPr>
          <w:ilvl w:val="0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Systèmes d’apprentissage modernes pour l’électronique de puissance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Base de l’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UniTrain</w:t>
      </w:r>
      <w:proofErr w:type="spellEnd"/>
      <w:r w:rsidRPr="00FC1602">
        <w:rPr>
          <w:rFonts w:ascii="Verdana" w:hAnsi="Verdana" w:cs="Lucida Sans Unicode"/>
          <w:sz w:val="16"/>
          <w:szCs w:val="16"/>
        </w:rPr>
        <w:t xml:space="preserve">-I – Environnement 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Labsoft</w:t>
      </w:r>
      <w:proofErr w:type="spellEnd"/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Cours él</w:t>
      </w:r>
      <w:r w:rsidR="00933016" w:rsidRPr="00FC1602">
        <w:rPr>
          <w:rFonts w:ascii="Verdana" w:hAnsi="Verdana" w:cs="Lucida Sans Unicode"/>
          <w:sz w:val="16"/>
          <w:szCs w:val="16"/>
        </w:rPr>
        <w:t>ectronique de puissance Théorie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Exercices, Tests de connaissance</w:t>
      </w:r>
    </w:p>
    <w:p w:rsidR="00947609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 xml:space="preserve">Exemple de banc avancé sur l’électronique </w:t>
      </w:r>
      <w:r w:rsidR="00933016" w:rsidRPr="00FC1602">
        <w:rPr>
          <w:rFonts w:ascii="Verdana" w:hAnsi="Verdana" w:cs="Lucida Sans Unicode"/>
          <w:sz w:val="16"/>
          <w:szCs w:val="16"/>
        </w:rPr>
        <w:t xml:space="preserve">de puissance (EPE10, EPE 11, </w:t>
      </w:r>
      <w:r w:rsidR="008D7398" w:rsidRPr="00FC1602">
        <w:rPr>
          <w:rFonts w:ascii="Verdana" w:hAnsi="Verdana" w:cs="Lucida Sans Unicode"/>
          <w:sz w:val="16"/>
          <w:szCs w:val="16"/>
        </w:rPr>
        <w:t>etc.</w:t>
      </w:r>
      <w:r w:rsidR="00933016" w:rsidRPr="00FC1602">
        <w:rPr>
          <w:rFonts w:ascii="Verdana" w:hAnsi="Verdana" w:cs="Lucida Sans Unicode"/>
          <w:sz w:val="16"/>
          <w:szCs w:val="16"/>
        </w:rPr>
        <w:t>)</w:t>
      </w:r>
    </w:p>
    <w:p w:rsidR="008E4025" w:rsidRPr="00FC1602" w:rsidRDefault="00947609" w:rsidP="00947609">
      <w:pPr>
        <w:numPr>
          <w:ilvl w:val="0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Systèmes d’apprentissage modernes pour la technique de régulation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Base de l’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UniTrain</w:t>
      </w:r>
      <w:proofErr w:type="spellEnd"/>
      <w:r w:rsidRPr="00FC1602">
        <w:rPr>
          <w:rFonts w:ascii="Verdana" w:hAnsi="Verdana" w:cs="Lucida Sans Unicode"/>
          <w:sz w:val="16"/>
          <w:szCs w:val="16"/>
        </w:rPr>
        <w:t xml:space="preserve">-I – Environnement 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Labsoft</w:t>
      </w:r>
      <w:proofErr w:type="spellEnd"/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Cours technique de régulation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Théorie, Exercices, Tests de connaissance</w:t>
      </w:r>
    </w:p>
    <w:p w:rsidR="00947609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Exemple de banc avancé sur la technique de ré</w:t>
      </w:r>
      <w:r w:rsidR="00933016" w:rsidRPr="00FC1602">
        <w:rPr>
          <w:rFonts w:ascii="Verdana" w:hAnsi="Verdana" w:cs="Lucida Sans Unicode"/>
          <w:sz w:val="16"/>
          <w:szCs w:val="16"/>
        </w:rPr>
        <w:t>gulation (</w:t>
      </w:r>
      <w:r w:rsidR="0097739D" w:rsidRPr="00FC1602">
        <w:rPr>
          <w:rFonts w:ascii="Verdana" w:hAnsi="Verdana" w:cs="Lucida Sans Unicode"/>
          <w:sz w:val="16"/>
          <w:szCs w:val="16"/>
        </w:rPr>
        <w:t>r</w:t>
      </w:r>
      <w:r w:rsidR="00933016" w:rsidRPr="00FC1602">
        <w:rPr>
          <w:rFonts w:ascii="Verdana" w:hAnsi="Verdana" w:cs="Lucida Sans Unicode"/>
          <w:sz w:val="16"/>
          <w:szCs w:val="16"/>
        </w:rPr>
        <w:t>égulation de niveau, etc.</w:t>
      </w:r>
      <w:r w:rsidR="0097739D" w:rsidRPr="00FC1602">
        <w:rPr>
          <w:rFonts w:ascii="Verdana" w:hAnsi="Verdana" w:cs="Lucida Sans Unicode"/>
          <w:sz w:val="16"/>
          <w:szCs w:val="16"/>
        </w:rPr>
        <w:t>)</w:t>
      </w:r>
    </w:p>
    <w:p w:rsidR="008E4025" w:rsidRPr="00FC1602" w:rsidRDefault="00947609" w:rsidP="00947609">
      <w:pPr>
        <w:numPr>
          <w:ilvl w:val="0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Systèmes d’apprentissage modernes pour la technique de mesure et des capteurs industriels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Base de l’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UniTrain</w:t>
      </w:r>
      <w:proofErr w:type="spellEnd"/>
      <w:r w:rsidRPr="00FC1602">
        <w:rPr>
          <w:rFonts w:ascii="Verdana" w:hAnsi="Verdana" w:cs="Lucida Sans Unicode"/>
          <w:sz w:val="16"/>
          <w:szCs w:val="16"/>
        </w:rPr>
        <w:t xml:space="preserve">-I – Environnement 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Labsoft</w:t>
      </w:r>
      <w:proofErr w:type="spellEnd"/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Cours technique de mesure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Théorie, Exercices, Tests de connaissance</w:t>
      </w:r>
    </w:p>
    <w:p w:rsidR="00947609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Exemple de banc avancé sur les capteurs industriels (IMS 2)</w:t>
      </w:r>
    </w:p>
    <w:p w:rsidR="008E4025" w:rsidRPr="00FC1602" w:rsidRDefault="00947609" w:rsidP="00947609">
      <w:pPr>
        <w:numPr>
          <w:ilvl w:val="0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Systèmes d’apprentissage modernes pour la mécatronique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Base de l’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UniTrain</w:t>
      </w:r>
      <w:proofErr w:type="spellEnd"/>
      <w:r w:rsidRPr="00FC1602">
        <w:rPr>
          <w:rFonts w:ascii="Verdana" w:hAnsi="Verdana" w:cs="Lucida Sans Unicode"/>
          <w:sz w:val="16"/>
          <w:szCs w:val="16"/>
        </w:rPr>
        <w:t xml:space="preserve">-I – Environnement 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Labsoft</w:t>
      </w:r>
      <w:proofErr w:type="spellEnd"/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Cours mécatronique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Théorie, Exercices, Tests de connaissance</w:t>
      </w:r>
    </w:p>
    <w:p w:rsidR="00947609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Exemple de banc avancé sur les systèmes de production mécatroniques (IMS)</w:t>
      </w:r>
    </w:p>
    <w:p w:rsidR="00947609" w:rsidRPr="00D525E7" w:rsidRDefault="00947609" w:rsidP="00947609">
      <w:pPr>
        <w:rPr>
          <w:rFonts w:ascii="Verdana" w:hAnsi="Verdana" w:cs="Lucida Sans Unicode"/>
          <w:i/>
          <w:sz w:val="16"/>
          <w:szCs w:val="16"/>
        </w:rPr>
      </w:pPr>
      <w:r w:rsidRPr="00D525E7">
        <w:rPr>
          <w:rFonts w:ascii="Verdana" w:hAnsi="Verdana" w:cs="Lucida Sans Unicode"/>
          <w:i/>
          <w:sz w:val="16"/>
          <w:szCs w:val="16"/>
        </w:rPr>
        <w:t xml:space="preserve">Formation avancée sur les panneaux et </w:t>
      </w:r>
      <w:r w:rsidR="008E4025" w:rsidRPr="00D525E7">
        <w:rPr>
          <w:rFonts w:ascii="Verdana" w:hAnsi="Verdana" w:cs="Lucida Sans Unicode"/>
          <w:i/>
          <w:sz w:val="16"/>
          <w:szCs w:val="16"/>
        </w:rPr>
        <w:t>banc d’apprentissage didactique</w:t>
      </w:r>
    </w:p>
    <w:p w:rsidR="00186A50" w:rsidRPr="00F621D1" w:rsidRDefault="00947609" w:rsidP="00F621D1">
      <w:pPr>
        <w:rPr>
          <w:rFonts w:ascii="Verdana" w:hAnsi="Verdana" w:cs="Lucida Sans Unicode"/>
          <w:i/>
          <w:sz w:val="16"/>
          <w:szCs w:val="16"/>
        </w:rPr>
      </w:pPr>
      <w:r w:rsidRPr="00F621D1">
        <w:rPr>
          <w:rFonts w:ascii="Verdana" w:hAnsi="Verdana" w:cs="Lucida Sans Unicode"/>
          <w:i/>
          <w:sz w:val="16"/>
          <w:szCs w:val="16"/>
        </w:rPr>
        <w:t>Formation avancée sur les machines électriques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 xml:space="preserve">Utilisation de bancs moderne pour l’analyse des moteurs à </w:t>
      </w:r>
      <w:r w:rsidR="00853D18" w:rsidRPr="00FC1602">
        <w:rPr>
          <w:rFonts w:ascii="Verdana" w:hAnsi="Verdana" w:cs="Lucida Sans Unicode"/>
          <w:sz w:val="16"/>
          <w:szCs w:val="16"/>
        </w:rPr>
        <w:t>servofrein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lastRenderedPageBreak/>
        <w:t>Moteur à induction triphasé avec cage d’écureuil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Machines à courant continu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Démarrage en douceur avec des machines triphasées</w:t>
      </w:r>
    </w:p>
    <w:p w:rsidR="00947609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Commande avec convertisseur de fréquence</w:t>
      </w:r>
    </w:p>
    <w:p w:rsidR="00947609" w:rsidRPr="00F621D1" w:rsidRDefault="00947609" w:rsidP="00F621D1">
      <w:pPr>
        <w:rPr>
          <w:rFonts w:ascii="Verdana" w:hAnsi="Verdana" w:cs="Lucida Sans Unicode"/>
          <w:i/>
          <w:sz w:val="16"/>
          <w:szCs w:val="16"/>
        </w:rPr>
      </w:pPr>
      <w:r w:rsidRPr="00F621D1">
        <w:rPr>
          <w:rFonts w:ascii="Verdana" w:hAnsi="Verdana" w:cs="Lucida Sans Unicode"/>
          <w:i/>
          <w:sz w:val="16"/>
          <w:szCs w:val="16"/>
        </w:rPr>
        <w:t xml:space="preserve">Formation avancée sur l’électronique de puissance (commutation </w:t>
      </w:r>
      <w:r w:rsidR="008E4025" w:rsidRPr="00F621D1">
        <w:rPr>
          <w:rFonts w:ascii="Verdana" w:hAnsi="Verdana" w:cs="Lucida Sans Unicode"/>
          <w:i/>
          <w:sz w:val="16"/>
          <w:szCs w:val="16"/>
        </w:rPr>
        <w:t>naturelle – commutation forcée)</w:t>
      </w:r>
    </w:p>
    <w:p w:rsidR="008E4025" w:rsidRPr="00FC1602" w:rsidRDefault="00947609" w:rsidP="008E4025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Convertisseur statique à commutation naturelle (EPE10)</w:t>
      </w:r>
    </w:p>
    <w:p w:rsidR="008E4025" w:rsidRPr="00FC1602" w:rsidRDefault="00947609" w:rsidP="005C5AFA">
      <w:pPr>
        <w:numPr>
          <w:ilvl w:val="2"/>
          <w:numId w:val="22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Entraînement par convertisseur statique avec Moteur CC</w:t>
      </w:r>
    </w:p>
    <w:p w:rsidR="00947609" w:rsidRPr="00FC1602" w:rsidRDefault="00947609" w:rsidP="005C5AFA">
      <w:pPr>
        <w:numPr>
          <w:ilvl w:val="2"/>
          <w:numId w:val="22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Entraînement par convertisseur statique avec moteur universel</w:t>
      </w:r>
    </w:p>
    <w:p w:rsidR="008E4025" w:rsidRPr="00FC1602" w:rsidRDefault="00947609" w:rsidP="008E4025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Commande vitesse de rotation d’un moteur asynchrone triphasé</w:t>
      </w:r>
    </w:p>
    <w:p w:rsidR="008E4025" w:rsidRPr="00FC1602" w:rsidRDefault="00947609" w:rsidP="008E4025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Convertisseur statique à commutation forcée (EPE20)</w:t>
      </w:r>
    </w:p>
    <w:p w:rsidR="00947609" w:rsidRPr="00FC1602" w:rsidRDefault="00947609" w:rsidP="005C5AFA">
      <w:pPr>
        <w:numPr>
          <w:ilvl w:val="2"/>
          <w:numId w:val="22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Entraînement à courant CC avec modulation de largeur d’impulsions</w:t>
      </w:r>
    </w:p>
    <w:p w:rsidR="008E4025" w:rsidRPr="00FC1602" w:rsidRDefault="00947609" w:rsidP="008E4025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Convertisseurs de fréquence avec moteur asynchrone triphasé</w:t>
      </w:r>
    </w:p>
    <w:p w:rsidR="00947609" w:rsidRPr="00FC1602" w:rsidRDefault="00947609" w:rsidP="008E4025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Machine synchrone à commutation électronique</w:t>
      </w:r>
    </w:p>
    <w:p w:rsidR="008E4025" w:rsidRPr="00FC1602" w:rsidRDefault="00947609" w:rsidP="00947609">
      <w:pPr>
        <w:numPr>
          <w:ilvl w:val="0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 xml:space="preserve">Formation sur la </w:t>
      </w:r>
      <w:r w:rsidR="008E4025" w:rsidRPr="00FC1602">
        <w:rPr>
          <w:rFonts w:ascii="Verdana" w:hAnsi="Verdana" w:cs="Lucida Sans Unicode"/>
          <w:sz w:val="16"/>
          <w:szCs w:val="16"/>
        </w:rPr>
        <w:t>technique de régulation avancée</w:t>
      </w:r>
    </w:p>
    <w:p w:rsidR="008E4025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Régulation de niveau et de débit</w:t>
      </w:r>
    </w:p>
    <w:p w:rsidR="00947609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Régulation de vitesse de rotation</w:t>
      </w:r>
    </w:p>
    <w:p w:rsidR="00CE161D" w:rsidRPr="00FC1602" w:rsidRDefault="00947609" w:rsidP="00947609">
      <w:pPr>
        <w:numPr>
          <w:ilvl w:val="0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Formation en automatisme industriel avec automates Sieme</w:t>
      </w:r>
      <w:r w:rsidR="00CE161D" w:rsidRPr="00FC1602">
        <w:rPr>
          <w:rFonts w:ascii="Verdana" w:hAnsi="Verdana" w:cs="Lucida Sans Unicode"/>
          <w:sz w:val="16"/>
          <w:szCs w:val="16"/>
        </w:rPr>
        <w:t>ns et simulateur d’applications</w:t>
      </w:r>
    </w:p>
    <w:p w:rsidR="00CE161D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 xml:space="preserve">Principe de base des automates Siemens 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Simatic</w:t>
      </w:r>
      <w:proofErr w:type="spellEnd"/>
      <w:r w:rsidRPr="00FC1602">
        <w:rPr>
          <w:rFonts w:ascii="Verdana" w:hAnsi="Verdana" w:cs="Lucida Sans Unicode"/>
          <w:sz w:val="16"/>
          <w:szCs w:val="16"/>
        </w:rPr>
        <w:t xml:space="preserve"> S7-300 (CLC30)</w:t>
      </w:r>
    </w:p>
    <w:p w:rsidR="00CE161D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Simulateur d’application I et II</w:t>
      </w:r>
    </w:p>
    <w:p w:rsidR="00CE161D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Technique de commande avec simulation de processus API</w:t>
      </w:r>
    </w:p>
    <w:p w:rsidR="00947609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Commande de systèmes d’entraînement électrique</w:t>
      </w:r>
    </w:p>
    <w:p w:rsidR="006A3451" w:rsidRPr="00FC1602" w:rsidRDefault="00947609" w:rsidP="00947609">
      <w:pPr>
        <w:numPr>
          <w:ilvl w:val="0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Formation sur API et technique des réseaux indu</w:t>
      </w:r>
      <w:r w:rsidR="006A3451" w:rsidRPr="00FC1602">
        <w:rPr>
          <w:rFonts w:ascii="Verdana" w:hAnsi="Verdana" w:cs="Lucida Sans Unicode"/>
          <w:sz w:val="16"/>
          <w:szCs w:val="16"/>
        </w:rPr>
        <w:t>striels, commande et diagnostic</w:t>
      </w:r>
    </w:p>
    <w:p w:rsidR="006A3451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PROFIBUS-DP</w:t>
      </w:r>
    </w:p>
    <w:p w:rsidR="006A3451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PROFINET</w:t>
      </w:r>
    </w:p>
    <w:p w:rsidR="006A3451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Télémaintenance et diagnostic</w:t>
      </w:r>
    </w:p>
    <w:p w:rsidR="00947609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Commande et contrôle avec panneau opérateur</w:t>
      </w:r>
    </w:p>
    <w:p w:rsidR="006A3451" w:rsidRPr="00FC1602" w:rsidRDefault="00947609" w:rsidP="00947609">
      <w:pPr>
        <w:numPr>
          <w:ilvl w:val="0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Formation sur la technique de sécurité industrielle</w:t>
      </w:r>
    </w:p>
    <w:p w:rsidR="006A3451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Interface actionneur -capteur AS-Interface</w:t>
      </w:r>
    </w:p>
    <w:p w:rsidR="006A3451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Circuits avec relais de sécurité</w:t>
      </w:r>
    </w:p>
    <w:p w:rsidR="006A3451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Composants de sécurité AS Interface</w:t>
      </w:r>
    </w:p>
    <w:p w:rsidR="006A3451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 xml:space="preserve">API sans erreur 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PROFIsafe</w:t>
      </w:r>
      <w:proofErr w:type="spellEnd"/>
    </w:p>
    <w:p w:rsidR="00947609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Emploi de systèmes de sécurité optiques</w:t>
      </w:r>
    </w:p>
    <w:p w:rsidR="006A3451" w:rsidRPr="00FC1602" w:rsidRDefault="00947609" w:rsidP="00947609">
      <w:pPr>
        <w:numPr>
          <w:ilvl w:val="0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 xml:space="preserve">Formation sur le système de production </w:t>
      </w:r>
      <w:r w:rsidR="006A3451" w:rsidRPr="00FC1602">
        <w:rPr>
          <w:rFonts w:ascii="Verdana" w:hAnsi="Verdana" w:cs="Lucida Sans Unicode"/>
          <w:sz w:val="16"/>
          <w:szCs w:val="16"/>
        </w:rPr>
        <w:t>flexible (mécatronique avancée)</w:t>
      </w:r>
    </w:p>
    <w:p w:rsidR="006A3451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Les sous-systèmes</w:t>
      </w:r>
    </w:p>
    <w:p w:rsidR="006A3451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IMS24</w:t>
      </w:r>
    </w:p>
    <w:p w:rsidR="00947609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IMS28</w:t>
      </w:r>
    </w:p>
    <w:p w:rsidR="0039710A" w:rsidRPr="00FC1602" w:rsidRDefault="00933016" w:rsidP="00947609">
      <w:pPr>
        <w:numPr>
          <w:ilvl w:val="0"/>
          <w:numId w:val="21"/>
        </w:numPr>
        <w:rPr>
          <w:rFonts w:ascii="Verdana" w:hAnsi="Verdana" w:cs="Lucida Sans Unicode"/>
          <w:sz w:val="16"/>
          <w:szCs w:val="16"/>
        </w:rPr>
      </w:pPr>
      <w:proofErr w:type="spellStart"/>
      <w:r w:rsidRPr="00FC1602">
        <w:rPr>
          <w:rFonts w:ascii="Verdana" w:hAnsi="Verdana" w:cs="Lucida Sans Unicode"/>
          <w:sz w:val="16"/>
          <w:szCs w:val="16"/>
        </w:rPr>
        <w:t>Classroom</w:t>
      </w:r>
      <w:proofErr w:type="spellEnd"/>
      <w:r w:rsidRPr="00FC1602">
        <w:rPr>
          <w:rFonts w:ascii="Verdana" w:hAnsi="Verdana" w:cs="Lucida Sans Unicode"/>
          <w:sz w:val="16"/>
          <w:szCs w:val="16"/>
        </w:rPr>
        <w:t xml:space="preserve"> Management :</w:t>
      </w:r>
      <w:r w:rsidR="00947609" w:rsidRPr="00FC1602">
        <w:rPr>
          <w:rFonts w:ascii="Verdana" w:hAnsi="Verdana" w:cs="Lucida Sans Unicode"/>
          <w:sz w:val="16"/>
          <w:szCs w:val="16"/>
        </w:rPr>
        <w:t xml:space="preserve"> </w:t>
      </w:r>
      <w:r w:rsidRPr="00FC1602">
        <w:rPr>
          <w:rFonts w:ascii="Verdana" w:hAnsi="Verdana" w:cs="Lucida Sans Unicode"/>
          <w:sz w:val="16"/>
          <w:szCs w:val="16"/>
        </w:rPr>
        <w:t>m</w:t>
      </w:r>
      <w:r w:rsidR="00947609" w:rsidRPr="00FC1602">
        <w:rPr>
          <w:rFonts w:ascii="Verdana" w:hAnsi="Verdana" w:cs="Lucida Sans Unicode"/>
          <w:sz w:val="16"/>
          <w:szCs w:val="16"/>
        </w:rPr>
        <w:t>odification des cours existants, création de nouveaux cours, création d’examens sur mesure</w:t>
      </w:r>
    </w:p>
    <w:p w:rsidR="0039710A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 xml:space="preserve">Travail avec le logiciel 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Classroom</w:t>
      </w:r>
      <w:proofErr w:type="spellEnd"/>
      <w:r w:rsidRPr="00FC1602">
        <w:rPr>
          <w:rFonts w:ascii="Verdana" w:hAnsi="Verdana" w:cs="Lucida Sans Unicode"/>
          <w:sz w:val="16"/>
          <w:szCs w:val="16"/>
        </w:rPr>
        <w:t xml:space="preserve"> Manager</w:t>
      </w:r>
    </w:p>
    <w:p w:rsidR="0039710A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Adaptation des cours existants</w:t>
      </w:r>
    </w:p>
    <w:p w:rsidR="0039710A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Ajout de nouvelles questions aux cours</w:t>
      </w:r>
    </w:p>
    <w:p w:rsidR="0039710A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 xml:space="preserve">Création de nouveaux cours </w:t>
      </w:r>
      <w:proofErr w:type="spellStart"/>
      <w:r w:rsidRPr="00FC1602">
        <w:rPr>
          <w:rFonts w:ascii="Verdana" w:hAnsi="Verdana" w:cs="Lucida Sans Unicode"/>
          <w:sz w:val="16"/>
          <w:szCs w:val="16"/>
        </w:rPr>
        <w:t>LabSoft</w:t>
      </w:r>
      <w:proofErr w:type="spellEnd"/>
    </w:p>
    <w:p w:rsidR="0039710A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Reporter, analyse des résultats des apprenants</w:t>
      </w:r>
    </w:p>
    <w:p w:rsidR="0039710A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Création des tests interactifs</w:t>
      </w:r>
    </w:p>
    <w:p w:rsidR="00947609" w:rsidRPr="00FC1602" w:rsidRDefault="00947609" w:rsidP="00947609">
      <w:pPr>
        <w:numPr>
          <w:ilvl w:val="1"/>
          <w:numId w:val="21"/>
        </w:numPr>
        <w:rPr>
          <w:rFonts w:ascii="Verdana" w:hAnsi="Verdana" w:cs="Lucida Sans Unicode"/>
          <w:sz w:val="16"/>
          <w:szCs w:val="16"/>
        </w:rPr>
      </w:pPr>
      <w:r w:rsidRPr="00FC1602">
        <w:rPr>
          <w:rFonts w:ascii="Verdana" w:hAnsi="Verdana" w:cs="Lucida Sans Unicode"/>
          <w:sz w:val="16"/>
          <w:szCs w:val="16"/>
        </w:rPr>
        <w:t>Gestion des apprenants et groupes d’apprenants</w:t>
      </w:r>
    </w:p>
    <w:p w:rsidR="00947609" w:rsidRPr="00FC1602" w:rsidRDefault="00947609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4540E9" w:rsidP="002A2B4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/>
          <w:i/>
          <w:sz w:val="20"/>
          <w:szCs w:val="20"/>
        </w:rPr>
        <w:t>Ouverture :</w:t>
      </w:r>
      <w:r w:rsidR="002A2B41" w:rsidRPr="00FC1602">
        <w:rPr>
          <w:rFonts w:ascii="Verdana" w:hAnsi="Verdana"/>
          <w:b/>
          <w:i/>
          <w:sz w:val="20"/>
          <w:szCs w:val="20"/>
        </w:rPr>
        <w:t xml:space="preserve"> </w:t>
      </w:r>
      <w:r w:rsidR="00A04DDC" w:rsidRPr="00FC1602">
        <w:rPr>
          <w:rFonts w:ascii="Verdana" w:hAnsi="Verdana"/>
          <w:sz w:val="16"/>
          <w:szCs w:val="16"/>
        </w:rPr>
        <w:t>Septembre</w:t>
      </w:r>
      <w:r w:rsidR="002A2B41" w:rsidRPr="00FC1602">
        <w:rPr>
          <w:rFonts w:ascii="Verdana" w:hAnsi="Verdana"/>
          <w:sz w:val="16"/>
          <w:szCs w:val="16"/>
        </w:rPr>
        <w:t xml:space="preserve"> 2012</w:t>
      </w:r>
    </w:p>
    <w:p w:rsidR="002A2B41" w:rsidRPr="00FC1602" w:rsidRDefault="002A2B41" w:rsidP="002A2B41">
      <w:pPr>
        <w:jc w:val="both"/>
        <w:rPr>
          <w:rFonts w:ascii="Verdana" w:hAnsi="Verdana"/>
          <w:sz w:val="20"/>
          <w:szCs w:val="20"/>
        </w:rPr>
      </w:pPr>
    </w:p>
    <w:p w:rsidR="0026798A" w:rsidRPr="00FC1602" w:rsidRDefault="00890D9B" w:rsidP="002A2B41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2A2B41" w:rsidRPr="00FC1602" w:rsidRDefault="002A2B41" w:rsidP="00D106E7">
      <w:pPr>
        <w:numPr>
          <w:ilvl w:val="0"/>
          <w:numId w:val="41"/>
        </w:numPr>
        <w:rPr>
          <w:rFonts w:ascii="Verdana" w:hAnsi="Verdana"/>
          <w:b/>
          <w:bCs/>
          <w:sz w:val="28"/>
          <w:szCs w:val="28"/>
          <w:u w:val="single"/>
        </w:rPr>
      </w:pPr>
      <w:r w:rsidRPr="00FC1602">
        <w:rPr>
          <w:rFonts w:ascii="Verdana" w:hAnsi="Verdana"/>
          <w:b/>
          <w:bCs/>
          <w:sz w:val="28"/>
          <w:szCs w:val="28"/>
          <w:u w:val="single"/>
        </w:rPr>
        <w:t>CTA de l’Instit</w:t>
      </w:r>
      <w:r w:rsidR="00E010E0">
        <w:rPr>
          <w:rFonts w:ascii="Verdana" w:hAnsi="Verdana"/>
          <w:b/>
          <w:bCs/>
          <w:sz w:val="28"/>
          <w:szCs w:val="28"/>
          <w:u w:val="single"/>
        </w:rPr>
        <w:t xml:space="preserve">ut des Arts et Métiers </w:t>
      </w:r>
      <w:proofErr w:type="spellStart"/>
      <w:r w:rsidR="00E010E0">
        <w:rPr>
          <w:rFonts w:ascii="Verdana" w:hAnsi="Verdana"/>
          <w:b/>
          <w:bCs/>
          <w:sz w:val="28"/>
          <w:szCs w:val="28"/>
          <w:u w:val="single"/>
        </w:rPr>
        <w:t>Pierrard</w:t>
      </w:r>
      <w:proofErr w:type="spellEnd"/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2A2B41" w:rsidP="002A2B4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Coordonnées :</w:t>
      </w:r>
    </w:p>
    <w:p w:rsidR="002A2B41" w:rsidRPr="00FC1602" w:rsidRDefault="00835DCD" w:rsidP="002A2B4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>Rue d’Arlon</w:t>
      </w:r>
      <w:r w:rsidR="002A2B41" w:rsidRPr="00FC1602">
        <w:rPr>
          <w:rFonts w:ascii="Verdana" w:hAnsi="Verdana" w:cs="Arial"/>
          <w:sz w:val="16"/>
          <w:szCs w:val="16"/>
        </w:rPr>
        <w:t>, 112 – 6760 Virton</w:t>
      </w:r>
    </w:p>
    <w:p w:rsidR="002A2B41" w:rsidRPr="00FC1602" w:rsidRDefault="002A2B41" w:rsidP="002A2B4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>Tel : 063/58 89 20</w:t>
      </w:r>
    </w:p>
    <w:p w:rsidR="00835DCD" w:rsidRPr="00FC1602" w:rsidRDefault="002A2B41" w:rsidP="002A2B4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 xml:space="preserve">Mail : </w:t>
      </w:r>
      <w:r w:rsidR="00835DCD" w:rsidRPr="00FC1602">
        <w:rPr>
          <w:rFonts w:ascii="Verdana" w:hAnsi="Verdana" w:cs="Arial"/>
          <w:sz w:val="16"/>
          <w:szCs w:val="16"/>
        </w:rPr>
        <w:t>cta@pierrad.be</w:t>
      </w:r>
    </w:p>
    <w:p w:rsidR="002A2B41" w:rsidRPr="00FC1602" w:rsidRDefault="002A2B41" w:rsidP="002A2B4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>URL : http://www.pierrard.be/cta/</w:t>
      </w:r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2A2B41" w:rsidP="002A2B41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Coordonnateur :</w:t>
      </w:r>
    </w:p>
    <w:p w:rsidR="002A2B41" w:rsidRDefault="00410683" w:rsidP="002A2B41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Denis JACQUEMIN</w:t>
      </w:r>
    </w:p>
    <w:p w:rsidR="006C76C2" w:rsidRPr="00FC1602" w:rsidRDefault="006C76C2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2A2B41" w:rsidP="002A2B4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Domaine d’activité :</w:t>
      </w:r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Etude et maintenance de systèmes automatisés industriels</w:t>
      </w:r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2A2B41" w:rsidP="002A2B4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Description du matériel et des formations proposés :</w:t>
      </w:r>
    </w:p>
    <w:p w:rsidR="006E71B4" w:rsidRPr="00FC1602" w:rsidRDefault="006E71B4" w:rsidP="002A2B41">
      <w:pPr>
        <w:jc w:val="both"/>
        <w:rPr>
          <w:rFonts w:ascii="Verdana" w:hAnsi="Verdana"/>
          <w:bCs/>
          <w:sz w:val="16"/>
          <w:szCs w:val="16"/>
          <w:u w:val="single"/>
        </w:rPr>
      </w:pPr>
      <w:r w:rsidRPr="00FC1602">
        <w:rPr>
          <w:rFonts w:ascii="Verdana" w:hAnsi="Verdana"/>
          <w:bCs/>
          <w:sz w:val="16"/>
          <w:szCs w:val="16"/>
          <w:u w:val="single"/>
        </w:rPr>
        <w:t>Matériel :</w:t>
      </w:r>
    </w:p>
    <w:p w:rsidR="00A64EC7" w:rsidRPr="00FC1602" w:rsidRDefault="00A64EC7" w:rsidP="00A64EC7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 xml:space="preserve">Le CTA dispose de </w:t>
      </w:r>
      <w:r w:rsidRPr="00FC1602">
        <w:rPr>
          <w:rFonts w:ascii="Verdana" w:hAnsi="Verdana"/>
          <w:sz w:val="16"/>
          <w:szCs w:val="16"/>
        </w:rPr>
        <w:t>3 ateliers :</w:t>
      </w:r>
    </w:p>
    <w:p w:rsidR="00A64EC7" w:rsidRPr="00FC1602" w:rsidRDefault="00A64EC7" w:rsidP="00A64EC7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Atelier de réglage et pilotage de ligne équipé d’une ligne de production didactique complète, avec table de distribution, dosage, bouchonnage, mise </w:t>
      </w:r>
      <w:r w:rsidR="00AB5E5C">
        <w:rPr>
          <w:rFonts w:ascii="Verdana" w:hAnsi="Verdana"/>
          <w:sz w:val="16"/>
          <w:szCs w:val="16"/>
        </w:rPr>
        <w:t>en boite, pesage et palettiseur</w:t>
      </w:r>
    </w:p>
    <w:p w:rsidR="00A64EC7" w:rsidRPr="00FC1602" w:rsidRDefault="00A64EC7" w:rsidP="00A64EC7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Atelier de maintenance équipé d’éléments (doublons) de la ligne principale, ainsi que de sous-ensembles utilisables seuls. Ces éléments seront complétés par des équipements spécifiques à des apprentissages difficiles : Maintenance et test de vannes proportionnelles, broyeur industriel, test de ressort avec diverses motorisatio</w:t>
      </w:r>
      <w:r w:rsidR="003F626B">
        <w:rPr>
          <w:rFonts w:ascii="Verdana" w:hAnsi="Verdana"/>
          <w:sz w:val="16"/>
          <w:szCs w:val="16"/>
        </w:rPr>
        <w:t>ns (électrique, hydraulique, etc.</w:t>
      </w:r>
      <w:r w:rsidR="00AB5E5C">
        <w:rPr>
          <w:rFonts w:ascii="Verdana" w:hAnsi="Verdana"/>
          <w:sz w:val="16"/>
          <w:szCs w:val="16"/>
        </w:rPr>
        <w:t>)</w:t>
      </w:r>
    </w:p>
    <w:p w:rsidR="00A64EC7" w:rsidRPr="00FC1602" w:rsidRDefault="00A64EC7" w:rsidP="00A64EC7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Laboratoire d’automation avec des logiciels de programmation, des platines API et un ensemble Micro-Usine didactique qui permet une gestion « virtuelle » de la ligne principale et l’apprentissage de la programmation de ligne de production</w:t>
      </w:r>
      <w:r w:rsidR="00AB5E5C">
        <w:rPr>
          <w:rFonts w:ascii="Verdana" w:hAnsi="Verdana"/>
          <w:sz w:val="16"/>
          <w:szCs w:val="16"/>
        </w:rPr>
        <w:t>, sur des éléments industriels</w:t>
      </w:r>
    </w:p>
    <w:p w:rsidR="006E71B4" w:rsidRPr="00FC1602" w:rsidRDefault="006E71B4" w:rsidP="002A2B41">
      <w:pPr>
        <w:jc w:val="both"/>
        <w:rPr>
          <w:rFonts w:ascii="Verdana" w:hAnsi="Verdana"/>
          <w:bCs/>
          <w:sz w:val="16"/>
          <w:szCs w:val="16"/>
        </w:rPr>
      </w:pPr>
    </w:p>
    <w:p w:rsidR="006E71B4" w:rsidRPr="00FC1602" w:rsidRDefault="006E71B4" w:rsidP="002A2B41">
      <w:pPr>
        <w:jc w:val="both"/>
        <w:rPr>
          <w:rFonts w:ascii="Verdana" w:hAnsi="Verdana"/>
          <w:bCs/>
          <w:sz w:val="16"/>
          <w:szCs w:val="16"/>
          <w:u w:val="single"/>
        </w:rPr>
      </w:pPr>
      <w:r w:rsidRPr="00FC1602">
        <w:rPr>
          <w:rFonts w:ascii="Verdana" w:hAnsi="Verdana"/>
          <w:bCs/>
          <w:sz w:val="16"/>
          <w:szCs w:val="16"/>
          <w:u w:val="single"/>
        </w:rPr>
        <w:t>Formations :</w:t>
      </w:r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>Formations</w:t>
      </w:r>
      <w:r w:rsidRPr="00FC1602">
        <w:rPr>
          <w:rFonts w:ascii="Verdana" w:hAnsi="Verdana"/>
          <w:sz w:val="16"/>
          <w:szCs w:val="16"/>
        </w:rPr>
        <w:t xml:space="preserve"> basées sur le concept de Mini-usine (chaîne de conditionnement didactique de taille industrielle, entièrement automatisée</w:t>
      </w:r>
      <w:r w:rsidR="00DE129D" w:rsidRPr="00FC1602">
        <w:rPr>
          <w:rFonts w:ascii="Verdana" w:hAnsi="Verdana"/>
          <w:sz w:val="16"/>
          <w:szCs w:val="16"/>
        </w:rPr>
        <w:t>)</w:t>
      </w:r>
      <w:r w:rsidRPr="00FC1602">
        <w:rPr>
          <w:rFonts w:ascii="Verdana" w:hAnsi="Verdana"/>
          <w:sz w:val="16"/>
          <w:szCs w:val="16"/>
        </w:rPr>
        <w:t>. Le CTA est composé de trois espaces (locaux) différents, permettant les diverses formations nécessaires pour un</w:t>
      </w:r>
      <w:r w:rsidR="0000009A" w:rsidRPr="00FC1602">
        <w:rPr>
          <w:rFonts w:ascii="Verdana" w:hAnsi="Verdana"/>
          <w:sz w:val="16"/>
          <w:szCs w:val="16"/>
        </w:rPr>
        <w:t xml:space="preserve"> technicien industriel moderne.</w:t>
      </w:r>
    </w:p>
    <w:p w:rsidR="00176803" w:rsidRPr="00FC1602" w:rsidRDefault="00176803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46151D" w:rsidP="002A2B4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/>
          <w:i/>
          <w:sz w:val="20"/>
          <w:szCs w:val="20"/>
        </w:rPr>
        <w:t>Ouverture :</w:t>
      </w:r>
      <w:r w:rsidR="002A2B41" w:rsidRPr="00FC1602">
        <w:rPr>
          <w:rFonts w:ascii="Verdana" w:hAnsi="Verdana"/>
          <w:b/>
          <w:i/>
          <w:sz w:val="20"/>
          <w:szCs w:val="20"/>
        </w:rPr>
        <w:t xml:space="preserve"> </w:t>
      </w:r>
      <w:r w:rsidR="00A04DDC" w:rsidRPr="00FC1602">
        <w:rPr>
          <w:rFonts w:ascii="Verdana" w:hAnsi="Verdana"/>
          <w:sz w:val="16"/>
          <w:szCs w:val="16"/>
        </w:rPr>
        <w:t xml:space="preserve">Octobre </w:t>
      </w:r>
      <w:r w:rsidR="002A2B41" w:rsidRPr="00FC1602">
        <w:rPr>
          <w:rFonts w:ascii="Verdana" w:hAnsi="Verdana"/>
          <w:sz w:val="16"/>
          <w:szCs w:val="16"/>
        </w:rPr>
        <w:t>2010</w:t>
      </w:r>
    </w:p>
    <w:p w:rsidR="00DE129D" w:rsidRPr="00FC1602" w:rsidRDefault="00DE129D" w:rsidP="002A2B41">
      <w:pPr>
        <w:jc w:val="both"/>
        <w:rPr>
          <w:rFonts w:ascii="Verdana" w:hAnsi="Verdana"/>
          <w:sz w:val="20"/>
          <w:szCs w:val="20"/>
        </w:rPr>
      </w:pPr>
    </w:p>
    <w:p w:rsidR="00DE129D" w:rsidRPr="00FC1602" w:rsidRDefault="00890D9B" w:rsidP="002A2B41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2A2B41" w:rsidRPr="00FC1602" w:rsidRDefault="002A2B41" w:rsidP="00D106E7">
      <w:pPr>
        <w:numPr>
          <w:ilvl w:val="0"/>
          <w:numId w:val="41"/>
        </w:numPr>
        <w:rPr>
          <w:rFonts w:ascii="Verdana" w:hAnsi="Verdana"/>
          <w:sz w:val="28"/>
          <w:szCs w:val="28"/>
        </w:rPr>
      </w:pPr>
      <w:r w:rsidRPr="00FC1602">
        <w:rPr>
          <w:rFonts w:ascii="Verdana" w:hAnsi="Verdana"/>
          <w:b/>
          <w:bCs/>
          <w:sz w:val="28"/>
          <w:szCs w:val="28"/>
          <w:u w:val="single"/>
        </w:rPr>
        <w:t>CTA de l’Institut Saint-Laurent</w:t>
      </w:r>
    </w:p>
    <w:p w:rsidR="00E040A9" w:rsidRPr="00FC1602" w:rsidRDefault="00E040A9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BF673B" w:rsidP="002A2B4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Coordonnées :</w:t>
      </w:r>
    </w:p>
    <w:p w:rsidR="002A2B41" w:rsidRPr="00FC1602" w:rsidRDefault="00BF673B" w:rsidP="002A2B4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R</w:t>
      </w:r>
      <w:r w:rsidR="002A2B41" w:rsidRPr="00FC1602">
        <w:rPr>
          <w:rFonts w:ascii="Verdana" w:hAnsi="Verdana"/>
          <w:sz w:val="16"/>
          <w:szCs w:val="16"/>
        </w:rPr>
        <w:t>ue Saint-Laurent, 29 – 4000 Liège</w:t>
      </w:r>
    </w:p>
    <w:p w:rsidR="00422BA6" w:rsidRPr="00FC1602" w:rsidRDefault="002A2B41" w:rsidP="00422BA6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Tel : </w:t>
      </w:r>
      <w:r w:rsidR="00422BA6" w:rsidRPr="00FC1602">
        <w:rPr>
          <w:rFonts w:ascii="Verdana" w:hAnsi="Verdana" w:cs="Arial"/>
          <w:sz w:val="16"/>
          <w:szCs w:val="16"/>
        </w:rPr>
        <w:t>04/223 78 80</w:t>
      </w:r>
    </w:p>
    <w:p w:rsidR="00422BA6" w:rsidRPr="00FC1602" w:rsidRDefault="00422BA6" w:rsidP="00422BA6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Mail : </w:t>
      </w:r>
      <w:r w:rsidRPr="00FC1602">
        <w:rPr>
          <w:rFonts w:ascii="Verdana" w:hAnsi="Verdana" w:cs="Arial"/>
          <w:sz w:val="16"/>
          <w:szCs w:val="16"/>
        </w:rPr>
        <w:t>cta.automation@isllg.be</w:t>
      </w:r>
    </w:p>
    <w:p w:rsidR="002A2B41" w:rsidRPr="00FC1602" w:rsidRDefault="00422BA6" w:rsidP="002A2B4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URL : </w:t>
      </w:r>
      <w:r w:rsidRPr="00FC1602">
        <w:rPr>
          <w:rFonts w:ascii="Verdana" w:hAnsi="Verdana" w:cs="Arial"/>
          <w:sz w:val="16"/>
          <w:szCs w:val="16"/>
        </w:rPr>
        <w:t>http://www.isllg.be/index.php/cta-centre-technologique-avance</w:t>
      </w:r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2A2B41" w:rsidP="002A2B41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Coordonnateur :</w:t>
      </w:r>
    </w:p>
    <w:p w:rsidR="002A2B41" w:rsidRPr="00FC1602" w:rsidRDefault="00422BA6" w:rsidP="002A2B4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Marc CROISSIAUX</w:t>
      </w:r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2A2B41" w:rsidP="002A2B4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Domaine d’activité :</w:t>
      </w:r>
    </w:p>
    <w:p w:rsidR="002A2B41" w:rsidRPr="00FC1602" w:rsidRDefault="00422BA6" w:rsidP="002A2B4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Automation</w:t>
      </w:r>
      <w:r w:rsidR="001F02CD" w:rsidRPr="00FC1602">
        <w:rPr>
          <w:rFonts w:ascii="Verdana" w:hAnsi="Verdana"/>
          <w:sz w:val="16"/>
          <w:szCs w:val="16"/>
        </w:rPr>
        <w:t xml:space="preserve"> – mini-usine</w:t>
      </w:r>
    </w:p>
    <w:p w:rsidR="00422BA6" w:rsidRPr="00FC1602" w:rsidRDefault="00422BA6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2A2B41" w:rsidP="002A2B4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Description du matériel et des formations proposés :</w:t>
      </w:r>
    </w:p>
    <w:p w:rsidR="00D5402D" w:rsidRPr="00FC1602" w:rsidRDefault="00D5402D" w:rsidP="00422BA6">
      <w:pPr>
        <w:jc w:val="both"/>
        <w:rPr>
          <w:rFonts w:ascii="Verdana" w:hAnsi="Verdana"/>
          <w:sz w:val="16"/>
          <w:szCs w:val="16"/>
          <w:u w:val="single"/>
        </w:rPr>
      </w:pPr>
      <w:r w:rsidRPr="00FC1602">
        <w:rPr>
          <w:rFonts w:ascii="Verdana" w:hAnsi="Verdana"/>
          <w:sz w:val="16"/>
          <w:szCs w:val="16"/>
          <w:u w:val="single"/>
        </w:rPr>
        <w:t>Matériel :</w:t>
      </w:r>
    </w:p>
    <w:p w:rsidR="00C61D1C" w:rsidRDefault="00C61D1C" w:rsidP="007D13FA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Le CTA dispose de matériel tel que :</w:t>
      </w:r>
    </w:p>
    <w:p w:rsid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Presses à injecter avec contrôle de production (caméra)</w:t>
      </w:r>
    </w:p>
    <w:p w:rsid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Transporteur à bande avec stock tampon (bol vibrant ou distributeur à guillotine)</w:t>
      </w:r>
    </w:p>
    <w:p w:rsid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Encaisseuse de cartons </w:t>
      </w:r>
      <w:r w:rsidRPr="00FC1602">
        <w:rPr>
          <w:rFonts w:ascii="Verdana" w:hAnsi="Verdana"/>
          <w:bCs/>
          <w:sz w:val="16"/>
          <w:szCs w:val="16"/>
        </w:rPr>
        <w:t>double</w:t>
      </w:r>
      <w:r w:rsidRPr="00FC1602">
        <w:rPr>
          <w:rFonts w:ascii="Verdana" w:hAnsi="Verdana"/>
          <w:sz w:val="16"/>
          <w:szCs w:val="16"/>
        </w:rPr>
        <w:t xml:space="preserve"> avec étiqueteuse</w:t>
      </w:r>
    </w:p>
    <w:p w:rsid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proofErr w:type="spellStart"/>
      <w:r w:rsidRPr="00FC1602">
        <w:rPr>
          <w:rFonts w:ascii="Verdana" w:hAnsi="Verdana"/>
          <w:sz w:val="16"/>
          <w:szCs w:val="16"/>
        </w:rPr>
        <w:t>Cercleuse</w:t>
      </w:r>
      <w:proofErr w:type="spellEnd"/>
    </w:p>
    <w:p w:rsidR="00C61D1C" w:rsidRP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Stockeur </w:t>
      </w:r>
      <w:r w:rsidRPr="00FC1602">
        <w:rPr>
          <w:rFonts w:ascii="Verdana" w:hAnsi="Verdana"/>
          <w:bCs/>
          <w:sz w:val="16"/>
          <w:szCs w:val="16"/>
        </w:rPr>
        <w:t>double</w:t>
      </w:r>
    </w:p>
    <w:p w:rsid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Fardeleuse</w:t>
      </w:r>
    </w:p>
    <w:p w:rsid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Manipulateur 4 axes</w:t>
      </w:r>
    </w:p>
    <w:p w:rsid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proofErr w:type="spellStart"/>
      <w:r w:rsidRPr="00FC1602">
        <w:rPr>
          <w:rFonts w:ascii="Verdana" w:hAnsi="Verdana"/>
          <w:sz w:val="16"/>
          <w:szCs w:val="16"/>
        </w:rPr>
        <w:t>Scotcheuse</w:t>
      </w:r>
      <w:proofErr w:type="spellEnd"/>
      <w:r w:rsidRPr="00FC1602">
        <w:rPr>
          <w:rFonts w:ascii="Verdana" w:hAnsi="Verdana"/>
          <w:sz w:val="16"/>
          <w:szCs w:val="16"/>
        </w:rPr>
        <w:t xml:space="preserve"> de cartons</w:t>
      </w:r>
    </w:p>
    <w:p w:rsid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Broyeurs</w:t>
      </w:r>
    </w:p>
    <w:p w:rsid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Poste de pilotage avec supervision sur téléviseur grand écran</w:t>
      </w:r>
    </w:p>
    <w:p w:rsid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Panneaux automate S7300 Siemens</w:t>
      </w:r>
    </w:p>
    <w:p w:rsid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Panneaux automate</w:t>
      </w:r>
      <w:r w:rsidR="00C61D1C">
        <w:rPr>
          <w:rFonts w:ascii="Verdana" w:hAnsi="Verdana"/>
          <w:sz w:val="16"/>
          <w:szCs w:val="16"/>
        </w:rPr>
        <w:t xml:space="preserve"> t</w:t>
      </w:r>
      <w:r w:rsidRPr="00FC1602">
        <w:rPr>
          <w:rFonts w:ascii="Verdana" w:hAnsi="Verdana"/>
          <w:sz w:val="16"/>
          <w:szCs w:val="16"/>
        </w:rPr>
        <w:t>élémécanique M340 (Schneider)</w:t>
      </w:r>
    </w:p>
    <w:p w:rsidR="00C61D1C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Panneaux exercices électropneumatique</w:t>
      </w:r>
    </w:p>
    <w:p w:rsidR="007D13FA" w:rsidRPr="00FC1602" w:rsidRDefault="007D13FA" w:rsidP="00C61D1C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10 postes ordinateurs (pour la simulation)</w:t>
      </w:r>
    </w:p>
    <w:p w:rsidR="00D5402D" w:rsidRPr="00FC1602" w:rsidRDefault="00D5402D" w:rsidP="00422BA6">
      <w:pPr>
        <w:jc w:val="both"/>
        <w:rPr>
          <w:rFonts w:ascii="Verdana" w:hAnsi="Verdana"/>
          <w:sz w:val="16"/>
          <w:szCs w:val="16"/>
        </w:rPr>
      </w:pPr>
    </w:p>
    <w:p w:rsidR="00D5402D" w:rsidRPr="00FC1602" w:rsidRDefault="00D5402D" w:rsidP="00422BA6">
      <w:pPr>
        <w:jc w:val="both"/>
        <w:rPr>
          <w:rFonts w:ascii="Verdana" w:hAnsi="Verdana"/>
          <w:sz w:val="16"/>
          <w:szCs w:val="16"/>
          <w:u w:val="single"/>
        </w:rPr>
      </w:pPr>
      <w:r w:rsidRPr="00FC1602">
        <w:rPr>
          <w:rFonts w:ascii="Verdana" w:hAnsi="Verdana"/>
          <w:sz w:val="16"/>
          <w:szCs w:val="16"/>
          <w:u w:val="single"/>
        </w:rPr>
        <w:t>Formations :</w:t>
      </w:r>
    </w:p>
    <w:p w:rsidR="007D13FA" w:rsidRPr="00FC1602" w:rsidRDefault="007D13FA" w:rsidP="00422BA6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Les f</w:t>
      </w:r>
      <w:r w:rsidR="00422BA6" w:rsidRPr="00FC1602">
        <w:rPr>
          <w:rFonts w:ascii="Verdana" w:hAnsi="Verdana"/>
          <w:sz w:val="16"/>
          <w:szCs w:val="16"/>
        </w:rPr>
        <w:t>ormations</w:t>
      </w:r>
      <w:r w:rsidRPr="00FC1602">
        <w:rPr>
          <w:rFonts w:ascii="Verdana" w:hAnsi="Verdana"/>
          <w:sz w:val="16"/>
          <w:szCs w:val="16"/>
        </w:rPr>
        <w:t xml:space="preserve"> dispensées consistent</w:t>
      </w:r>
      <w:r w:rsidR="00422BA6" w:rsidRPr="00FC1602">
        <w:rPr>
          <w:rFonts w:ascii="Verdana" w:hAnsi="Verdana"/>
          <w:sz w:val="16"/>
          <w:szCs w:val="16"/>
        </w:rPr>
        <w:t xml:space="preserve"> en</w:t>
      </w:r>
      <w:r w:rsidRPr="00FC1602">
        <w:rPr>
          <w:rFonts w:ascii="Verdana" w:hAnsi="Verdana"/>
          <w:sz w:val="16"/>
          <w:szCs w:val="16"/>
        </w:rPr>
        <w:t> :</w:t>
      </w:r>
    </w:p>
    <w:p w:rsidR="007D13FA" w:rsidRPr="00FC1602" w:rsidRDefault="007D13FA" w:rsidP="007D13FA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</w:t>
      </w:r>
      <w:r w:rsidR="00422BA6" w:rsidRPr="00FC1602">
        <w:rPr>
          <w:rFonts w:ascii="Verdana" w:hAnsi="Verdana"/>
          <w:sz w:val="16"/>
          <w:szCs w:val="16"/>
        </w:rPr>
        <w:t>écanique d’entretien</w:t>
      </w:r>
    </w:p>
    <w:p w:rsidR="007D13FA" w:rsidRPr="00FC1602" w:rsidRDefault="00422BA6" w:rsidP="007D13FA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Maintenance des équipements techniques et processus</w:t>
      </w:r>
    </w:p>
    <w:p w:rsidR="007D13FA" w:rsidRPr="00FC1602" w:rsidRDefault="00422BA6" w:rsidP="007D13FA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Mécanique automatique, microtechnique</w:t>
      </w:r>
    </w:p>
    <w:p w:rsidR="00422BA6" w:rsidRPr="00FC1602" w:rsidRDefault="00422BA6" w:rsidP="007D13FA">
      <w:pPr>
        <w:numPr>
          <w:ilvl w:val="0"/>
          <w:numId w:val="2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Maintenance des équipements autom</w:t>
      </w:r>
      <w:r w:rsidR="0081500C" w:rsidRPr="00FC1602">
        <w:rPr>
          <w:rFonts w:ascii="Verdana" w:hAnsi="Verdana"/>
          <w:sz w:val="16"/>
          <w:szCs w:val="16"/>
        </w:rPr>
        <w:t>atisés sous forme de mini-usine</w:t>
      </w:r>
    </w:p>
    <w:p w:rsidR="002A2B41" w:rsidRPr="00FC1602" w:rsidRDefault="002A2B41" w:rsidP="002A2B41">
      <w:pPr>
        <w:jc w:val="both"/>
        <w:rPr>
          <w:rFonts w:ascii="Verdana" w:hAnsi="Verdana"/>
          <w:sz w:val="16"/>
          <w:szCs w:val="16"/>
        </w:rPr>
      </w:pPr>
    </w:p>
    <w:p w:rsidR="002A2B41" w:rsidRPr="00FC1602" w:rsidRDefault="00D13F19" w:rsidP="002A2B41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Ouverture :</w:t>
      </w:r>
      <w:r w:rsidR="002A2B41" w:rsidRPr="00FC1602">
        <w:rPr>
          <w:rFonts w:ascii="Verdana" w:hAnsi="Verdana"/>
          <w:b/>
          <w:i/>
          <w:sz w:val="20"/>
          <w:szCs w:val="20"/>
        </w:rPr>
        <w:t xml:space="preserve"> </w:t>
      </w:r>
      <w:r w:rsidR="002A2B41" w:rsidRPr="00FC1602">
        <w:rPr>
          <w:rFonts w:ascii="Verdana" w:hAnsi="Verdana"/>
          <w:sz w:val="16"/>
          <w:szCs w:val="16"/>
        </w:rPr>
        <w:t>Mai 2012</w:t>
      </w:r>
    </w:p>
    <w:p w:rsidR="002A2B41" w:rsidRPr="00B44FE6" w:rsidRDefault="00422BA6" w:rsidP="00A64B2B">
      <w:pPr>
        <w:rPr>
          <w:rFonts w:ascii="Verdana" w:hAnsi="Verdana"/>
          <w:b/>
          <w:color w:val="FF9900"/>
          <w:sz w:val="36"/>
          <w:szCs w:val="36"/>
          <w:u w:val="single"/>
        </w:rPr>
      </w:pPr>
      <w:r w:rsidRPr="00FC1602">
        <w:rPr>
          <w:rFonts w:ascii="Verdana" w:hAnsi="Verdana"/>
          <w:sz w:val="20"/>
          <w:szCs w:val="20"/>
        </w:rPr>
        <w:br w:type="page"/>
      </w:r>
      <w:r w:rsidR="0005734B" w:rsidRPr="00B44FE6">
        <w:rPr>
          <w:rFonts w:ascii="Verdana" w:hAnsi="Verdana"/>
          <w:b/>
          <w:color w:val="FF9900"/>
          <w:sz w:val="36"/>
          <w:szCs w:val="36"/>
          <w:u w:val="single"/>
        </w:rPr>
        <w:lastRenderedPageBreak/>
        <w:t>Secteur industrie : mécanique appliquée</w:t>
      </w:r>
    </w:p>
    <w:p w:rsidR="0005734B" w:rsidRPr="00FC1602" w:rsidRDefault="0005734B" w:rsidP="0023025F">
      <w:pPr>
        <w:jc w:val="both"/>
        <w:rPr>
          <w:rFonts w:ascii="Verdana" w:hAnsi="Verdana"/>
          <w:sz w:val="20"/>
          <w:szCs w:val="20"/>
        </w:rPr>
      </w:pPr>
    </w:p>
    <w:p w:rsidR="002C27BD" w:rsidRPr="00FC1602" w:rsidRDefault="0005734B" w:rsidP="00D106E7">
      <w:pPr>
        <w:numPr>
          <w:ilvl w:val="0"/>
          <w:numId w:val="41"/>
        </w:numPr>
        <w:rPr>
          <w:rFonts w:ascii="Verdana" w:hAnsi="Verdana"/>
          <w:b/>
          <w:bCs/>
          <w:sz w:val="28"/>
          <w:szCs w:val="28"/>
          <w:u w:val="single"/>
        </w:rPr>
      </w:pPr>
      <w:r w:rsidRPr="00FC1602">
        <w:rPr>
          <w:rFonts w:ascii="Verdana" w:hAnsi="Verdana"/>
          <w:b/>
          <w:bCs/>
          <w:sz w:val="28"/>
          <w:szCs w:val="28"/>
          <w:u w:val="single"/>
        </w:rPr>
        <w:t>CTA de l’</w:t>
      </w:r>
      <w:r w:rsidR="004302EB" w:rsidRPr="00FC1602">
        <w:rPr>
          <w:rFonts w:ascii="Verdana" w:hAnsi="Verdana"/>
          <w:b/>
          <w:bCs/>
          <w:sz w:val="28"/>
          <w:szCs w:val="28"/>
          <w:u w:val="single"/>
        </w:rPr>
        <w:t xml:space="preserve">Université du Travail - </w:t>
      </w:r>
      <w:r w:rsidRPr="00FC1602">
        <w:rPr>
          <w:rFonts w:ascii="Verdana" w:hAnsi="Verdana"/>
          <w:b/>
          <w:bCs/>
          <w:sz w:val="28"/>
          <w:szCs w:val="28"/>
          <w:u w:val="single"/>
        </w:rPr>
        <w:t>Institut d’Enseign</w:t>
      </w:r>
      <w:r w:rsidR="007A7038" w:rsidRPr="00FC1602">
        <w:rPr>
          <w:rFonts w:ascii="Verdana" w:hAnsi="Verdana"/>
          <w:b/>
          <w:bCs/>
          <w:sz w:val="28"/>
          <w:szCs w:val="28"/>
          <w:u w:val="single"/>
        </w:rPr>
        <w:t>ement Technique Secondaire</w:t>
      </w:r>
    </w:p>
    <w:p w:rsidR="00890D9B" w:rsidRDefault="00890D9B" w:rsidP="002C27BD">
      <w:pPr>
        <w:jc w:val="both"/>
        <w:rPr>
          <w:rFonts w:ascii="Verdana" w:hAnsi="Verdana"/>
          <w:b/>
          <w:i/>
          <w:sz w:val="20"/>
          <w:szCs w:val="20"/>
        </w:rPr>
      </w:pPr>
    </w:p>
    <w:p w:rsidR="002C27BD" w:rsidRPr="00FC1602" w:rsidRDefault="004B70A4" w:rsidP="002C27BD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Coordonnées :</w:t>
      </w:r>
    </w:p>
    <w:p w:rsidR="002C27BD" w:rsidRPr="00FC1602" w:rsidRDefault="002C27BD" w:rsidP="002C27BD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Boulevard Rouiller, 1 – 6000 Charleroi</w:t>
      </w:r>
    </w:p>
    <w:p w:rsidR="002C27BD" w:rsidRPr="00FC1602" w:rsidRDefault="002C27BD" w:rsidP="002C27BD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Tel : </w:t>
      </w:r>
      <w:r w:rsidRPr="00FC1602">
        <w:rPr>
          <w:rFonts w:ascii="Verdana" w:hAnsi="Verdana" w:cs="Arial"/>
          <w:sz w:val="16"/>
          <w:szCs w:val="16"/>
        </w:rPr>
        <w:t>071/53 12 03</w:t>
      </w:r>
    </w:p>
    <w:p w:rsidR="002C27BD" w:rsidRPr="00FC1602" w:rsidRDefault="002C27BD" w:rsidP="002C27BD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Mail : </w:t>
      </w:r>
      <w:r w:rsidRPr="00FC1602">
        <w:rPr>
          <w:rFonts w:ascii="Verdana" w:hAnsi="Verdana" w:cs="Arial"/>
          <w:sz w:val="16"/>
          <w:szCs w:val="16"/>
        </w:rPr>
        <w:t>jean_marc.mageren@hainaut.be</w:t>
      </w:r>
    </w:p>
    <w:p w:rsidR="002C27BD" w:rsidRPr="00FC1602" w:rsidRDefault="002C27BD" w:rsidP="002C27BD">
      <w:pPr>
        <w:jc w:val="both"/>
        <w:rPr>
          <w:rFonts w:ascii="Verdana" w:hAnsi="Verdana"/>
          <w:sz w:val="16"/>
          <w:szCs w:val="16"/>
        </w:rPr>
      </w:pPr>
    </w:p>
    <w:p w:rsidR="002C27BD" w:rsidRPr="00FC1602" w:rsidRDefault="002C27BD" w:rsidP="002C27BD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Coordonnateur :</w:t>
      </w:r>
    </w:p>
    <w:p w:rsidR="002C27BD" w:rsidRPr="00FC1602" w:rsidRDefault="002C27BD" w:rsidP="002C27BD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Jean-Marc MAGEREN</w:t>
      </w:r>
    </w:p>
    <w:p w:rsidR="002C27BD" w:rsidRPr="00FC1602" w:rsidRDefault="002C27BD" w:rsidP="002C27BD">
      <w:pPr>
        <w:jc w:val="both"/>
        <w:rPr>
          <w:rFonts w:ascii="Verdana" w:hAnsi="Verdana"/>
          <w:sz w:val="16"/>
          <w:szCs w:val="16"/>
        </w:rPr>
      </w:pPr>
    </w:p>
    <w:p w:rsidR="002C27BD" w:rsidRPr="00FC1602" w:rsidRDefault="002C27BD" w:rsidP="002C27BD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Domaine d’activité :</w:t>
      </w:r>
    </w:p>
    <w:p w:rsidR="002C27BD" w:rsidRPr="00FC1602" w:rsidRDefault="002C27BD" w:rsidP="002C27BD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Mécanique appliquée (Hydraulique, Pneumatique, Mécanique de Maintenance et Usinage CNC)</w:t>
      </w:r>
    </w:p>
    <w:p w:rsidR="002C27BD" w:rsidRPr="00FC1602" w:rsidRDefault="002C27BD" w:rsidP="002C27BD">
      <w:pPr>
        <w:jc w:val="both"/>
        <w:rPr>
          <w:rFonts w:ascii="Verdana" w:hAnsi="Verdana"/>
          <w:sz w:val="16"/>
          <w:szCs w:val="16"/>
        </w:rPr>
      </w:pPr>
    </w:p>
    <w:p w:rsidR="002C27BD" w:rsidRPr="00FC1602" w:rsidRDefault="002C27BD" w:rsidP="002C27BD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Description du matériel et des formations proposés :</w:t>
      </w:r>
    </w:p>
    <w:p w:rsidR="00CD1AAD" w:rsidRPr="00FC1602" w:rsidRDefault="00CD1AAD" w:rsidP="002C27BD">
      <w:pPr>
        <w:jc w:val="both"/>
        <w:rPr>
          <w:rFonts w:ascii="Verdana" w:hAnsi="Verdana"/>
          <w:sz w:val="16"/>
          <w:szCs w:val="16"/>
          <w:u w:val="single"/>
        </w:rPr>
      </w:pPr>
      <w:r w:rsidRPr="00FC1602">
        <w:rPr>
          <w:rFonts w:ascii="Verdana" w:hAnsi="Verdana"/>
          <w:sz w:val="16"/>
          <w:szCs w:val="16"/>
          <w:u w:val="single"/>
        </w:rPr>
        <w:t>Matériel :</w:t>
      </w:r>
    </w:p>
    <w:p w:rsidR="002C27BD" w:rsidRPr="00FC1602" w:rsidRDefault="00CD1AAD" w:rsidP="002C27BD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 CTA dispose de plusieurs locaux fournis :</w:t>
      </w:r>
    </w:p>
    <w:p w:rsidR="002C27BD" w:rsidRPr="00FC1602" w:rsidRDefault="00CD1AAD" w:rsidP="002C27BD">
      <w:pPr>
        <w:numPr>
          <w:ilvl w:val="0"/>
          <w:numId w:val="4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2 salles-labos Hydraulique</w:t>
      </w:r>
    </w:p>
    <w:p w:rsidR="002C27BD" w:rsidRPr="00FC1602" w:rsidRDefault="002C27BD" w:rsidP="002C27BD">
      <w:pPr>
        <w:numPr>
          <w:ilvl w:val="0"/>
          <w:numId w:val="4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1 salle-labo P</w:t>
      </w:r>
      <w:r w:rsidR="00CD1AAD" w:rsidRPr="00FC1602">
        <w:rPr>
          <w:rFonts w:ascii="Verdana" w:hAnsi="Verdana"/>
          <w:sz w:val="16"/>
          <w:szCs w:val="16"/>
        </w:rPr>
        <w:t>neumatique</w:t>
      </w:r>
    </w:p>
    <w:p w:rsidR="002C27BD" w:rsidRPr="00FC1602" w:rsidRDefault="002C27BD" w:rsidP="002C27BD">
      <w:pPr>
        <w:numPr>
          <w:ilvl w:val="0"/>
          <w:numId w:val="4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1 salle-labo </w:t>
      </w:r>
      <w:r w:rsidR="00CD1AAD" w:rsidRPr="00FC1602">
        <w:rPr>
          <w:rFonts w:ascii="Verdana" w:hAnsi="Verdana"/>
          <w:sz w:val="16"/>
          <w:szCs w:val="16"/>
        </w:rPr>
        <w:t>Mécanique de Maintenance</w:t>
      </w:r>
    </w:p>
    <w:p w:rsidR="002C27BD" w:rsidRPr="00FC1602" w:rsidRDefault="002C27BD" w:rsidP="002C27BD">
      <w:pPr>
        <w:numPr>
          <w:ilvl w:val="0"/>
          <w:numId w:val="4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1 atelier </w:t>
      </w:r>
      <w:r w:rsidR="00CD1AAD" w:rsidRPr="00FC1602">
        <w:rPr>
          <w:rFonts w:ascii="Verdana" w:hAnsi="Verdana"/>
          <w:sz w:val="16"/>
          <w:szCs w:val="16"/>
        </w:rPr>
        <w:t>Mécanique de Maintenance</w:t>
      </w:r>
    </w:p>
    <w:p w:rsidR="00A04DDC" w:rsidRPr="00FC1602" w:rsidRDefault="00A04DDC" w:rsidP="002C27BD">
      <w:pPr>
        <w:jc w:val="both"/>
        <w:rPr>
          <w:rFonts w:ascii="Verdana" w:hAnsi="Verdana"/>
          <w:sz w:val="16"/>
          <w:szCs w:val="16"/>
        </w:rPr>
      </w:pPr>
    </w:p>
    <w:p w:rsidR="002C27BD" w:rsidRPr="00FC1602" w:rsidRDefault="008A4647" w:rsidP="002C27BD">
      <w:pPr>
        <w:jc w:val="both"/>
        <w:rPr>
          <w:rFonts w:ascii="Verdana" w:hAnsi="Verdana"/>
          <w:sz w:val="16"/>
          <w:szCs w:val="16"/>
          <w:u w:val="single"/>
        </w:rPr>
      </w:pPr>
      <w:r w:rsidRPr="00FC1602">
        <w:rPr>
          <w:rFonts w:ascii="Verdana" w:hAnsi="Verdana"/>
          <w:sz w:val="16"/>
          <w:szCs w:val="16"/>
          <w:u w:val="single"/>
        </w:rPr>
        <w:t>Formations :</w:t>
      </w:r>
    </w:p>
    <w:p w:rsidR="008A4647" w:rsidRPr="00FC1602" w:rsidRDefault="008A4647" w:rsidP="002C27BD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Les formations du CTA comprennent :</w:t>
      </w:r>
    </w:p>
    <w:p w:rsidR="002C27BD" w:rsidRPr="00FC1602" w:rsidRDefault="002C27BD" w:rsidP="002C27BD">
      <w:pPr>
        <w:numPr>
          <w:ilvl w:val="0"/>
          <w:numId w:val="5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>Collage industriel</w:t>
      </w:r>
      <w:r w:rsidR="00646A66" w:rsidRPr="00FC1602">
        <w:rPr>
          <w:rFonts w:ascii="Verdana" w:hAnsi="Verdana"/>
          <w:sz w:val="16"/>
          <w:szCs w:val="16"/>
        </w:rPr>
        <w:t xml:space="preserve"> (é</w:t>
      </w:r>
      <w:r w:rsidRPr="00FC1602">
        <w:rPr>
          <w:rFonts w:ascii="Verdana" w:hAnsi="Verdana"/>
          <w:sz w:val="16"/>
          <w:szCs w:val="16"/>
        </w:rPr>
        <w:t xml:space="preserve">tanchéité des filetages, freinage des filets, assemblage par emmanchement, </w:t>
      </w:r>
      <w:r w:rsidR="005D6295">
        <w:rPr>
          <w:rFonts w:ascii="Verdana" w:hAnsi="Verdana"/>
          <w:sz w:val="16"/>
          <w:szCs w:val="16"/>
        </w:rPr>
        <w:t>etc.</w:t>
      </w:r>
      <w:r w:rsidRPr="00FC1602">
        <w:rPr>
          <w:rFonts w:ascii="Verdana" w:hAnsi="Verdana"/>
          <w:sz w:val="16"/>
          <w:szCs w:val="16"/>
        </w:rPr>
        <w:t>)</w:t>
      </w:r>
    </w:p>
    <w:p w:rsidR="002C27BD" w:rsidRPr="00FC1602" w:rsidRDefault="002C27BD" w:rsidP="002C27BD">
      <w:pPr>
        <w:numPr>
          <w:ilvl w:val="0"/>
          <w:numId w:val="5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>Maintenance des vérins</w:t>
      </w:r>
      <w:r w:rsidRPr="00FC1602">
        <w:rPr>
          <w:rFonts w:ascii="Verdana" w:hAnsi="Verdana"/>
          <w:sz w:val="16"/>
          <w:szCs w:val="16"/>
        </w:rPr>
        <w:t xml:space="preserve"> (vérins hydrauliques et pneumatiques)</w:t>
      </w:r>
    </w:p>
    <w:p w:rsidR="002C27BD" w:rsidRPr="00FC1602" w:rsidRDefault="002C27BD" w:rsidP="002C27BD">
      <w:pPr>
        <w:numPr>
          <w:ilvl w:val="0"/>
          <w:numId w:val="5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>Pneumatique de base</w:t>
      </w:r>
    </w:p>
    <w:p w:rsidR="002C27BD" w:rsidRPr="00FC1602" w:rsidRDefault="002C27BD" w:rsidP="002C27BD">
      <w:pPr>
        <w:numPr>
          <w:ilvl w:val="0"/>
          <w:numId w:val="5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>Roulements</w:t>
      </w:r>
      <w:r w:rsidRPr="00FC1602">
        <w:rPr>
          <w:rFonts w:ascii="Verdana" w:hAnsi="Verdana"/>
          <w:sz w:val="16"/>
          <w:szCs w:val="16"/>
        </w:rPr>
        <w:t xml:space="preserve"> (technique de montage et de démontage, montage sur arbre, dans alésage, sur paliers,</w:t>
      </w:r>
      <w:r w:rsidR="005D6295">
        <w:rPr>
          <w:rFonts w:ascii="Verdana" w:hAnsi="Verdana"/>
          <w:sz w:val="16"/>
          <w:szCs w:val="16"/>
        </w:rPr>
        <w:t xml:space="preserve"> etc.</w:t>
      </w:r>
      <w:r w:rsidRPr="00FC1602">
        <w:rPr>
          <w:rFonts w:ascii="Verdana" w:hAnsi="Verdana"/>
          <w:sz w:val="16"/>
          <w:szCs w:val="16"/>
        </w:rPr>
        <w:t>)</w:t>
      </w:r>
    </w:p>
    <w:p w:rsidR="002C27BD" w:rsidRPr="00FC1602" w:rsidRDefault="00BD2BB4" w:rsidP="002C27BD">
      <w:pPr>
        <w:numPr>
          <w:ilvl w:val="0"/>
          <w:numId w:val="5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>Electropneumatique</w:t>
      </w:r>
    </w:p>
    <w:p w:rsidR="002C27BD" w:rsidRPr="00FC1602" w:rsidRDefault="002C27BD" w:rsidP="002C27BD">
      <w:pPr>
        <w:numPr>
          <w:ilvl w:val="0"/>
          <w:numId w:val="5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>Raccordements hydrauliques</w:t>
      </w:r>
      <w:r w:rsidRPr="00FC1602">
        <w:rPr>
          <w:rFonts w:ascii="Verdana" w:hAnsi="Verdana"/>
          <w:sz w:val="16"/>
          <w:szCs w:val="16"/>
        </w:rPr>
        <w:t xml:space="preserve"> (les tuyauteries rigides et flexibles, les raccords, les raccords rapides, </w:t>
      </w:r>
      <w:r w:rsidR="005D6295">
        <w:rPr>
          <w:rFonts w:ascii="Verdana" w:hAnsi="Verdana"/>
          <w:sz w:val="16"/>
          <w:szCs w:val="16"/>
        </w:rPr>
        <w:t>etc.</w:t>
      </w:r>
      <w:r w:rsidRPr="00FC1602">
        <w:rPr>
          <w:rFonts w:ascii="Verdana" w:hAnsi="Verdana"/>
          <w:sz w:val="16"/>
          <w:szCs w:val="16"/>
        </w:rPr>
        <w:t>)</w:t>
      </w:r>
    </w:p>
    <w:p w:rsidR="002C27BD" w:rsidRPr="00FC1602" w:rsidRDefault="002C27BD" w:rsidP="002C27BD">
      <w:pPr>
        <w:numPr>
          <w:ilvl w:val="0"/>
          <w:numId w:val="5"/>
        </w:numPr>
        <w:jc w:val="both"/>
        <w:rPr>
          <w:rFonts w:ascii="Verdana" w:hAnsi="Verdana"/>
          <w:sz w:val="16"/>
          <w:szCs w:val="16"/>
        </w:rPr>
      </w:pPr>
      <w:proofErr w:type="spellStart"/>
      <w:r w:rsidRPr="00FC1602">
        <w:rPr>
          <w:rFonts w:ascii="Verdana" w:hAnsi="Verdana"/>
          <w:sz w:val="16"/>
          <w:szCs w:val="16"/>
        </w:rPr>
        <w:t>S</w:t>
      </w:r>
      <w:r w:rsidRPr="00FC1602">
        <w:rPr>
          <w:rFonts w:ascii="Verdana" w:hAnsi="Verdana"/>
          <w:bCs/>
          <w:sz w:val="16"/>
          <w:szCs w:val="16"/>
        </w:rPr>
        <w:t>ervo</w:t>
      </w:r>
      <w:proofErr w:type="spellEnd"/>
      <w:r w:rsidR="00FE4297">
        <w:rPr>
          <w:rFonts w:ascii="Verdana" w:hAnsi="Verdana"/>
          <w:bCs/>
          <w:sz w:val="16"/>
          <w:szCs w:val="16"/>
        </w:rPr>
        <w:t>-</w:t>
      </w:r>
      <w:r w:rsidRPr="00FC1602">
        <w:rPr>
          <w:rFonts w:ascii="Verdana" w:hAnsi="Verdana"/>
          <w:bCs/>
          <w:sz w:val="16"/>
          <w:szCs w:val="16"/>
        </w:rPr>
        <w:t>positionnement</w:t>
      </w:r>
    </w:p>
    <w:p w:rsidR="002C27BD" w:rsidRPr="00FC1602" w:rsidRDefault="002C27BD" w:rsidP="002C27BD">
      <w:pPr>
        <w:numPr>
          <w:ilvl w:val="0"/>
          <w:numId w:val="5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>Techniques de forage</w:t>
      </w:r>
      <w:r w:rsidRPr="00FC1602">
        <w:rPr>
          <w:rFonts w:ascii="Verdana" w:hAnsi="Verdana"/>
          <w:sz w:val="16"/>
          <w:szCs w:val="16"/>
        </w:rPr>
        <w:t xml:space="preserve"> (le forage au pied magnétique)</w:t>
      </w:r>
    </w:p>
    <w:p w:rsidR="002C27BD" w:rsidRPr="00FC1602" w:rsidRDefault="002C27BD" w:rsidP="002C27BD">
      <w:pPr>
        <w:numPr>
          <w:ilvl w:val="0"/>
          <w:numId w:val="5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>Le vide en pneumatique</w:t>
      </w:r>
    </w:p>
    <w:p w:rsidR="002C27BD" w:rsidRDefault="002C27BD" w:rsidP="0005734B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/>
          <w:i/>
          <w:sz w:val="20"/>
          <w:szCs w:val="20"/>
        </w:rPr>
        <w:t xml:space="preserve">Ouverture : </w:t>
      </w:r>
      <w:r w:rsidR="00A04DDC" w:rsidRPr="00FC1602">
        <w:rPr>
          <w:rFonts w:ascii="Verdana" w:hAnsi="Verdana"/>
          <w:sz w:val="16"/>
          <w:szCs w:val="16"/>
        </w:rPr>
        <w:t>Septembre</w:t>
      </w:r>
      <w:r w:rsidRPr="00FC1602">
        <w:rPr>
          <w:rFonts w:ascii="Verdana" w:hAnsi="Verdana"/>
          <w:sz w:val="16"/>
          <w:szCs w:val="16"/>
        </w:rPr>
        <w:t xml:space="preserve"> 2009</w:t>
      </w:r>
    </w:p>
    <w:p w:rsidR="00890D9B" w:rsidRPr="00FC1602" w:rsidRDefault="00890D9B" w:rsidP="0005734B">
      <w:pPr>
        <w:jc w:val="both"/>
        <w:rPr>
          <w:rFonts w:ascii="Verdana" w:hAnsi="Verdana"/>
          <w:sz w:val="20"/>
          <w:szCs w:val="20"/>
        </w:rPr>
      </w:pPr>
    </w:p>
    <w:p w:rsidR="00D1682A" w:rsidRPr="00FC1602" w:rsidRDefault="00AA2A91" w:rsidP="0005734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E30491" w:rsidRPr="00B44FE6" w:rsidRDefault="00A252D7" w:rsidP="00837686">
      <w:pPr>
        <w:rPr>
          <w:rFonts w:ascii="Verdana" w:hAnsi="Verdana"/>
          <w:b/>
          <w:color w:val="FF9900"/>
          <w:sz w:val="36"/>
          <w:szCs w:val="36"/>
          <w:u w:val="single"/>
        </w:rPr>
      </w:pPr>
      <w:r w:rsidRPr="00B44FE6">
        <w:rPr>
          <w:rFonts w:ascii="Verdana" w:hAnsi="Verdana"/>
          <w:b/>
          <w:color w:val="FF9900"/>
          <w:sz w:val="36"/>
          <w:szCs w:val="36"/>
          <w:u w:val="single"/>
        </w:rPr>
        <w:t>Secteur</w:t>
      </w:r>
      <w:r w:rsidR="00EE113B" w:rsidRPr="00EE113B">
        <w:rPr>
          <w:rFonts w:ascii="Verdana" w:hAnsi="Verdana"/>
          <w:b/>
          <w:color w:val="FF9900"/>
          <w:sz w:val="36"/>
          <w:szCs w:val="36"/>
          <w:u w:val="single"/>
        </w:rPr>
        <w:t xml:space="preserve"> </w:t>
      </w:r>
      <w:r w:rsidR="00EE113B" w:rsidRPr="00B44FE6">
        <w:rPr>
          <w:rFonts w:ascii="Verdana" w:hAnsi="Verdana"/>
          <w:b/>
          <w:color w:val="FF9900"/>
          <w:sz w:val="36"/>
          <w:szCs w:val="36"/>
          <w:u w:val="single"/>
        </w:rPr>
        <w:t>alimentation</w:t>
      </w:r>
    </w:p>
    <w:p w:rsidR="00A252D7" w:rsidRPr="00FC1602" w:rsidRDefault="00A252D7" w:rsidP="0023025F">
      <w:pPr>
        <w:jc w:val="both"/>
        <w:rPr>
          <w:rFonts w:ascii="Verdana" w:hAnsi="Verdana"/>
          <w:sz w:val="20"/>
          <w:szCs w:val="20"/>
        </w:rPr>
      </w:pPr>
    </w:p>
    <w:p w:rsidR="00C74D37" w:rsidRPr="00FC1602" w:rsidRDefault="00C74D37" w:rsidP="00D106E7">
      <w:pPr>
        <w:numPr>
          <w:ilvl w:val="0"/>
          <w:numId w:val="41"/>
        </w:numPr>
        <w:rPr>
          <w:rFonts w:ascii="Verdana" w:hAnsi="Verdana"/>
          <w:b/>
          <w:bCs/>
          <w:sz w:val="28"/>
          <w:szCs w:val="28"/>
          <w:u w:val="single"/>
        </w:rPr>
      </w:pPr>
      <w:r w:rsidRPr="00FC1602">
        <w:rPr>
          <w:rFonts w:ascii="Verdana" w:hAnsi="Verdana"/>
          <w:b/>
          <w:bCs/>
          <w:sz w:val="28"/>
          <w:szCs w:val="28"/>
          <w:u w:val="single"/>
        </w:rPr>
        <w:t>CTA de l’Institut Val-ITMA</w:t>
      </w:r>
    </w:p>
    <w:p w:rsidR="00C74D37" w:rsidRPr="00FC1602" w:rsidRDefault="00C74D37" w:rsidP="00C74D37">
      <w:pPr>
        <w:jc w:val="both"/>
        <w:rPr>
          <w:rFonts w:ascii="Verdana" w:hAnsi="Verdana"/>
          <w:bCs/>
          <w:sz w:val="16"/>
          <w:szCs w:val="16"/>
        </w:rPr>
      </w:pPr>
    </w:p>
    <w:p w:rsidR="00C74D37" w:rsidRPr="00FC1602" w:rsidRDefault="0040435E" w:rsidP="00C74D37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Coordonnées :</w:t>
      </w:r>
    </w:p>
    <w:p w:rsidR="00C74D37" w:rsidRPr="00FC1602" w:rsidRDefault="00C74D37" w:rsidP="00C74D37">
      <w:pPr>
        <w:jc w:val="both"/>
        <w:rPr>
          <w:rFonts w:ascii="Verdana" w:hAnsi="Verdana"/>
          <w:bCs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>Chaussée de Lille, 2 – 7500 Tournai</w:t>
      </w:r>
    </w:p>
    <w:p w:rsidR="00C74D37" w:rsidRPr="00FC1602" w:rsidRDefault="00C74D37" w:rsidP="00C74D37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 xml:space="preserve">Tel : </w:t>
      </w:r>
      <w:r w:rsidRPr="00FC1602">
        <w:rPr>
          <w:rFonts w:ascii="Verdana" w:hAnsi="Verdana" w:cs="Arial"/>
          <w:sz w:val="16"/>
          <w:szCs w:val="16"/>
        </w:rPr>
        <w:t>069/89 02 53</w:t>
      </w:r>
    </w:p>
    <w:p w:rsidR="00C74D37" w:rsidRPr="00FC1602" w:rsidRDefault="00C74D37" w:rsidP="00C74D37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 xml:space="preserve">Mail : </w:t>
      </w:r>
      <w:hyperlink r:id="rId8" w:history="1">
        <w:r w:rsidR="008E5C39" w:rsidRPr="00E67771">
          <w:rPr>
            <w:rStyle w:val="Hyperlink"/>
            <w:rFonts w:ascii="Verdana" w:hAnsi="Verdana" w:cs="Arial"/>
            <w:sz w:val="16"/>
            <w:szCs w:val="16"/>
          </w:rPr>
          <w:t>ctavalitmatournai@gmail.com</w:t>
        </w:r>
      </w:hyperlink>
      <w:r w:rsidR="008E5C39">
        <w:rPr>
          <w:rFonts w:ascii="Verdana" w:hAnsi="Verdana" w:cs="Arial"/>
          <w:sz w:val="16"/>
          <w:szCs w:val="16"/>
        </w:rPr>
        <w:t xml:space="preserve"> </w:t>
      </w:r>
    </w:p>
    <w:p w:rsidR="00C74D37" w:rsidRPr="00FC1602" w:rsidRDefault="00C74D37" w:rsidP="00C74D37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 xml:space="preserve">URL : </w:t>
      </w:r>
      <w:hyperlink r:id="rId9" w:history="1">
        <w:r w:rsidR="008E5C39" w:rsidRPr="00E67771">
          <w:rPr>
            <w:rStyle w:val="Hyperlink"/>
            <w:rFonts w:ascii="Verdana" w:hAnsi="Verdana" w:cs="Arial"/>
            <w:sz w:val="16"/>
            <w:szCs w:val="16"/>
          </w:rPr>
          <w:t>http://www.valitma.be/index.php?option=com_content&amp;view=article&amp;id=59&amp;Itemid=85</w:t>
        </w:r>
      </w:hyperlink>
      <w:r w:rsidR="008E5C39">
        <w:rPr>
          <w:rFonts w:ascii="Verdana" w:hAnsi="Verdana" w:cs="Arial"/>
          <w:sz w:val="16"/>
          <w:szCs w:val="16"/>
        </w:rPr>
        <w:t xml:space="preserve"> </w:t>
      </w:r>
    </w:p>
    <w:p w:rsidR="00C74D37" w:rsidRPr="00FC1602" w:rsidRDefault="00C74D37" w:rsidP="00C74D37">
      <w:pPr>
        <w:jc w:val="both"/>
        <w:rPr>
          <w:rFonts w:ascii="Verdana" w:hAnsi="Verdana"/>
          <w:sz w:val="16"/>
          <w:szCs w:val="16"/>
        </w:rPr>
      </w:pPr>
    </w:p>
    <w:p w:rsidR="00C74D37" w:rsidRPr="00FC1602" w:rsidRDefault="00C74D37" w:rsidP="00C74D37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Coordonnateur :</w:t>
      </w:r>
    </w:p>
    <w:p w:rsidR="00C74D37" w:rsidRPr="00FC1602" w:rsidRDefault="00C74D37" w:rsidP="00C74D37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Thomas CHEVAL</w:t>
      </w:r>
    </w:p>
    <w:p w:rsidR="00C74D37" w:rsidRPr="00FC1602" w:rsidRDefault="00C74D37" w:rsidP="00C74D37">
      <w:pPr>
        <w:jc w:val="both"/>
        <w:rPr>
          <w:rFonts w:ascii="Verdana" w:hAnsi="Verdana"/>
          <w:sz w:val="16"/>
          <w:szCs w:val="16"/>
        </w:rPr>
      </w:pPr>
    </w:p>
    <w:p w:rsidR="00C74D37" w:rsidRPr="00FC1602" w:rsidRDefault="00C74D37" w:rsidP="00C74D37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Domaine d’activité :</w:t>
      </w:r>
    </w:p>
    <w:p w:rsidR="00C74D37" w:rsidRPr="00FC1602" w:rsidRDefault="00C74D37" w:rsidP="00C74D37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Agro-alimentaire industriel et cuisine de collectivité</w:t>
      </w:r>
    </w:p>
    <w:p w:rsidR="00C74D37" w:rsidRPr="00FC1602" w:rsidRDefault="00C74D37" w:rsidP="00C74D37">
      <w:pPr>
        <w:jc w:val="both"/>
        <w:rPr>
          <w:rFonts w:ascii="Verdana" w:hAnsi="Verdana"/>
          <w:sz w:val="16"/>
          <w:szCs w:val="16"/>
        </w:rPr>
      </w:pPr>
    </w:p>
    <w:p w:rsidR="00C74D37" w:rsidRPr="00FC1602" w:rsidRDefault="00C74D37" w:rsidP="00C74D37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Description du matériel et des formations proposés :</w:t>
      </w:r>
    </w:p>
    <w:p w:rsidR="00DA0C6E" w:rsidRPr="00FC1602" w:rsidRDefault="00D74661" w:rsidP="00D74661">
      <w:pPr>
        <w:jc w:val="both"/>
        <w:rPr>
          <w:rFonts w:ascii="Verdana" w:hAnsi="Verdana"/>
          <w:sz w:val="16"/>
          <w:szCs w:val="16"/>
          <w:u w:val="single"/>
        </w:rPr>
      </w:pPr>
      <w:r w:rsidRPr="00FC1602">
        <w:rPr>
          <w:rFonts w:ascii="Verdana" w:hAnsi="Verdana"/>
          <w:sz w:val="16"/>
          <w:szCs w:val="16"/>
          <w:u w:val="single"/>
        </w:rPr>
        <w:t>Matériel :</w:t>
      </w:r>
    </w:p>
    <w:p w:rsidR="00D74661" w:rsidRPr="00FC1602" w:rsidRDefault="00D74661" w:rsidP="00D7466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 CTA se divise en 2 parties :</w:t>
      </w:r>
    </w:p>
    <w:p w:rsidR="005671B8" w:rsidRPr="00FC1602" w:rsidRDefault="00DA0C6E" w:rsidP="00D74661">
      <w:pPr>
        <w:numPr>
          <w:ilvl w:val="0"/>
          <w:numId w:val="13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Partie </w:t>
      </w:r>
      <w:r w:rsidR="00C74D37" w:rsidRPr="00FC1602">
        <w:rPr>
          <w:rFonts w:ascii="Verdana" w:hAnsi="Verdana"/>
          <w:sz w:val="16"/>
          <w:szCs w:val="16"/>
        </w:rPr>
        <w:t>Mini-usine de chocolaterie-biscuiterie</w:t>
      </w:r>
      <w:r w:rsidR="00D74661" w:rsidRPr="00FC1602">
        <w:rPr>
          <w:rFonts w:ascii="Verdana" w:hAnsi="Verdana"/>
          <w:sz w:val="16"/>
          <w:szCs w:val="16"/>
        </w:rPr>
        <w:t> :</w:t>
      </w:r>
      <w:r w:rsidR="00C74D37" w:rsidRPr="00FC1602">
        <w:rPr>
          <w:rFonts w:ascii="Verdana" w:hAnsi="Verdana"/>
          <w:sz w:val="16"/>
          <w:szCs w:val="16"/>
        </w:rPr>
        <w:t xml:space="preserve"> composé</w:t>
      </w:r>
      <w:r w:rsidR="005671B8" w:rsidRPr="00FC1602">
        <w:rPr>
          <w:rFonts w:ascii="Verdana" w:hAnsi="Verdana"/>
          <w:sz w:val="16"/>
          <w:szCs w:val="16"/>
        </w:rPr>
        <w:t>e</w:t>
      </w:r>
      <w:r w:rsidR="00C74D37" w:rsidRPr="00FC1602">
        <w:rPr>
          <w:rFonts w:ascii="Verdana" w:hAnsi="Verdana"/>
          <w:sz w:val="16"/>
          <w:szCs w:val="16"/>
        </w:rPr>
        <w:t xml:space="preserve"> d’1 laboratoire équipé d’une mini-chaîne de fabrication de pralines</w:t>
      </w:r>
      <w:r w:rsidRPr="00FC1602">
        <w:rPr>
          <w:rFonts w:ascii="Verdana" w:hAnsi="Verdana"/>
          <w:sz w:val="16"/>
          <w:szCs w:val="16"/>
        </w:rPr>
        <w:t xml:space="preserve"> et</w:t>
      </w:r>
      <w:r w:rsidR="00C74D37" w:rsidRPr="00FC1602">
        <w:rPr>
          <w:rFonts w:ascii="Verdana" w:hAnsi="Verdana"/>
          <w:sz w:val="16"/>
          <w:szCs w:val="16"/>
        </w:rPr>
        <w:t xml:space="preserve"> d’une dr</w:t>
      </w:r>
      <w:r w:rsidR="005671B8" w:rsidRPr="00FC1602">
        <w:rPr>
          <w:rFonts w:ascii="Verdana" w:hAnsi="Verdana"/>
          <w:sz w:val="16"/>
          <w:szCs w:val="16"/>
        </w:rPr>
        <w:t>esseuse automatique de biscuits</w:t>
      </w:r>
    </w:p>
    <w:p w:rsidR="00D74661" w:rsidRPr="00FC1602" w:rsidRDefault="00D74661" w:rsidP="00D74661">
      <w:pPr>
        <w:numPr>
          <w:ilvl w:val="0"/>
          <w:numId w:val="13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Partie Cuisine de collectivité : composé</w:t>
      </w:r>
      <w:r w:rsidR="005671B8" w:rsidRPr="00FC1602">
        <w:rPr>
          <w:rFonts w:ascii="Verdana" w:hAnsi="Verdana"/>
          <w:sz w:val="16"/>
          <w:szCs w:val="16"/>
        </w:rPr>
        <w:t xml:space="preserve">e de 4 laboratoires </w:t>
      </w:r>
      <w:r w:rsidRPr="00FC1602">
        <w:rPr>
          <w:rFonts w:ascii="Verdana" w:hAnsi="Verdana"/>
          <w:sz w:val="16"/>
          <w:szCs w:val="16"/>
        </w:rPr>
        <w:t>(1 laverie – 1 cuisine chaude – 1 cuisine froide – 1cuisine pâtisserie) équipés de m</w:t>
      </w:r>
      <w:r w:rsidR="005671B8" w:rsidRPr="00FC1602">
        <w:rPr>
          <w:rFonts w:ascii="Verdana" w:hAnsi="Verdana"/>
          <w:sz w:val="16"/>
          <w:szCs w:val="16"/>
        </w:rPr>
        <w:t>atériel de dernière technologie</w:t>
      </w:r>
    </w:p>
    <w:p w:rsidR="00DA0C6E" w:rsidRPr="00FC1602" w:rsidRDefault="00DA0C6E" w:rsidP="00DA0C6E">
      <w:pPr>
        <w:jc w:val="both"/>
        <w:rPr>
          <w:rFonts w:ascii="Verdana" w:hAnsi="Verdana"/>
          <w:sz w:val="16"/>
          <w:szCs w:val="16"/>
        </w:rPr>
      </w:pPr>
    </w:p>
    <w:p w:rsidR="004109CA" w:rsidRPr="00FC1602" w:rsidRDefault="00C74D37" w:rsidP="00DA0C6E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  <w:u w:val="single"/>
        </w:rPr>
        <w:t>Formations</w:t>
      </w:r>
      <w:r w:rsidR="004109CA" w:rsidRPr="00FC1602">
        <w:rPr>
          <w:rFonts w:ascii="Verdana" w:hAnsi="Verdana"/>
          <w:sz w:val="16"/>
          <w:szCs w:val="16"/>
          <w:u w:val="single"/>
        </w:rPr>
        <w:t> </w:t>
      </w:r>
      <w:r w:rsidR="004109CA" w:rsidRPr="00FC1602">
        <w:rPr>
          <w:rFonts w:ascii="Verdana" w:hAnsi="Verdana"/>
          <w:sz w:val="16"/>
          <w:szCs w:val="16"/>
        </w:rPr>
        <w:t>:</w:t>
      </w:r>
    </w:p>
    <w:p w:rsidR="004109CA" w:rsidRPr="00FC1602" w:rsidRDefault="004109CA" w:rsidP="00DA0C6E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Les formations se déclinent également en 2 catégories :</w:t>
      </w:r>
    </w:p>
    <w:p w:rsidR="004109CA" w:rsidRPr="00FC1602" w:rsidRDefault="004109CA" w:rsidP="00F730B4">
      <w:pPr>
        <w:numPr>
          <w:ilvl w:val="0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Mini-usine de chocolaterie-biscuiterie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Technicien de maintenance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Respect des normes HACCP en usine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proofErr w:type="spellStart"/>
      <w:r w:rsidRPr="00FC1602">
        <w:rPr>
          <w:rFonts w:ascii="Verdana" w:hAnsi="Verdana"/>
          <w:sz w:val="16"/>
          <w:szCs w:val="16"/>
        </w:rPr>
        <w:t>Tempérage</w:t>
      </w:r>
      <w:proofErr w:type="spellEnd"/>
      <w:r w:rsidRPr="00FC1602">
        <w:rPr>
          <w:rFonts w:ascii="Verdana" w:hAnsi="Verdana"/>
          <w:sz w:val="16"/>
          <w:szCs w:val="16"/>
        </w:rPr>
        <w:t xml:space="preserve"> des différents chocolats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Fabrication d’intérieurs de pralines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Moulage des pralines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Enrobage de pralines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Enrobage de biscuits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Moulage de creux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Fabrication de biscuits (maniement d’une dresseuse automatique)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Travail de la nougatine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Emballage manuel de pralines et biscuits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Décoration de pralines et biscuits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Programmation de recettes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Préparations de recettes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Gestion du temps</w:t>
      </w:r>
    </w:p>
    <w:p w:rsidR="00217DBA" w:rsidRPr="00FC1602" w:rsidRDefault="00C74D37" w:rsidP="00217DBA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Programmation des différentes machines</w:t>
      </w:r>
    </w:p>
    <w:p w:rsidR="00DA0C6E" w:rsidRPr="00FC1602" w:rsidRDefault="00C74D37" w:rsidP="00DA0C6E">
      <w:pPr>
        <w:numPr>
          <w:ilvl w:val="1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Résolution de pannes de matériels</w:t>
      </w:r>
    </w:p>
    <w:p w:rsidR="004109CA" w:rsidRPr="00FC1602" w:rsidRDefault="004109CA" w:rsidP="00F730B4">
      <w:pPr>
        <w:numPr>
          <w:ilvl w:val="0"/>
          <w:numId w:val="16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Cuisine de collectivité :</w:t>
      </w:r>
    </w:p>
    <w:p w:rsidR="00217DBA" w:rsidRPr="00CA3169" w:rsidRDefault="00217DBA" w:rsidP="00217DBA">
      <w:pPr>
        <w:numPr>
          <w:ilvl w:val="0"/>
          <w:numId w:val="17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iCs/>
          <w:sz w:val="16"/>
          <w:szCs w:val="16"/>
        </w:rPr>
        <w:t>Cuisine froide :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Respect des normes HACCP en cuisine (respect de la chaîne du froid)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Gérer les entrées de marchandises (FI FO)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Respect des normes AFSCA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Préparation de plats froids (assiettes, salades, sauces,…)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Utilisation du matériel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Gestion des quantités</w:t>
      </w:r>
    </w:p>
    <w:p w:rsidR="00C74D37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Entretien du matériel</w:t>
      </w:r>
    </w:p>
    <w:p w:rsidR="00217DBA" w:rsidRPr="00CA3169" w:rsidRDefault="00217DBA" w:rsidP="00217DBA">
      <w:pPr>
        <w:numPr>
          <w:ilvl w:val="0"/>
          <w:numId w:val="17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iCs/>
          <w:sz w:val="16"/>
          <w:szCs w:val="16"/>
        </w:rPr>
        <w:t>Cuisine chaude :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Respect des normes HACCP en cuisine (respect de la chaîne du chaud)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Gérer les entrées de marchandises (FI FO)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Respect des normes AFSCA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Préparation de plats chauds (grillades, poissons, plats en sauces,</w:t>
      </w:r>
      <w:r w:rsidR="00217DBA" w:rsidRPr="00CA3169">
        <w:rPr>
          <w:rFonts w:ascii="Verdana" w:hAnsi="Verdana"/>
          <w:sz w:val="16"/>
          <w:szCs w:val="16"/>
        </w:rPr>
        <w:t xml:space="preserve"> </w:t>
      </w:r>
      <w:r w:rsidRPr="00CA3169">
        <w:rPr>
          <w:rFonts w:ascii="Verdana" w:hAnsi="Verdana"/>
          <w:sz w:val="16"/>
          <w:szCs w:val="16"/>
        </w:rPr>
        <w:t>volailles, fritures, …)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Cuisine sous vide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Utilisation du matériel</w:t>
      </w:r>
    </w:p>
    <w:p w:rsidR="00217DBA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Gestion des quantités</w:t>
      </w:r>
    </w:p>
    <w:p w:rsidR="00C74D37" w:rsidRPr="00CA3169" w:rsidRDefault="00C74D37" w:rsidP="00CA3169">
      <w:pPr>
        <w:numPr>
          <w:ilvl w:val="1"/>
          <w:numId w:val="26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Entretien du matériel</w:t>
      </w:r>
    </w:p>
    <w:p w:rsidR="008B4610" w:rsidRPr="00CA3169" w:rsidRDefault="008B4610" w:rsidP="00217DBA">
      <w:pPr>
        <w:numPr>
          <w:ilvl w:val="0"/>
          <w:numId w:val="17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iCs/>
          <w:sz w:val="16"/>
          <w:szCs w:val="16"/>
        </w:rPr>
        <w:t>Pâtisserie :</w:t>
      </w:r>
    </w:p>
    <w:p w:rsidR="008B4610" w:rsidRPr="00FC1602" w:rsidRDefault="00C74D37" w:rsidP="00DB75BE">
      <w:pPr>
        <w:numPr>
          <w:ilvl w:val="1"/>
          <w:numId w:val="27"/>
        </w:numPr>
        <w:jc w:val="both"/>
        <w:rPr>
          <w:rFonts w:ascii="Verdana" w:hAnsi="Verdana"/>
          <w:sz w:val="16"/>
          <w:szCs w:val="16"/>
        </w:rPr>
      </w:pPr>
      <w:r w:rsidRPr="00CA3169">
        <w:rPr>
          <w:rFonts w:ascii="Verdana" w:hAnsi="Verdana"/>
          <w:sz w:val="16"/>
          <w:szCs w:val="16"/>
        </w:rPr>
        <w:t>Respect</w:t>
      </w:r>
      <w:r w:rsidRPr="00FC1602">
        <w:rPr>
          <w:rFonts w:ascii="Verdana" w:hAnsi="Verdana"/>
          <w:sz w:val="16"/>
          <w:szCs w:val="16"/>
        </w:rPr>
        <w:t xml:space="preserve"> des normes HACCP en pâtisserie (respect de la chaîne du froid)</w:t>
      </w:r>
    </w:p>
    <w:p w:rsidR="008B4610" w:rsidRPr="00FC1602" w:rsidRDefault="00C74D37" w:rsidP="00DB75BE">
      <w:pPr>
        <w:numPr>
          <w:ilvl w:val="1"/>
          <w:numId w:val="27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Gérer les entrées de marchandises (FI FO)</w:t>
      </w:r>
    </w:p>
    <w:p w:rsidR="008B4610" w:rsidRPr="00FC1602" w:rsidRDefault="00C74D37" w:rsidP="00DB75BE">
      <w:pPr>
        <w:numPr>
          <w:ilvl w:val="1"/>
          <w:numId w:val="27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Respect des normes AFSCA</w:t>
      </w:r>
    </w:p>
    <w:p w:rsidR="008B4610" w:rsidRPr="00FC1602" w:rsidRDefault="00C74D37" w:rsidP="00DB75BE">
      <w:pPr>
        <w:numPr>
          <w:ilvl w:val="1"/>
          <w:numId w:val="27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lastRenderedPageBreak/>
        <w:t>Préparation de pâtisseries (mousse au chocolat, crèmes brulées,...)</w:t>
      </w:r>
    </w:p>
    <w:p w:rsidR="008B4610" w:rsidRPr="00FC1602" w:rsidRDefault="00C74D37" w:rsidP="00DB75BE">
      <w:pPr>
        <w:numPr>
          <w:ilvl w:val="1"/>
          <w:numId w:val="27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Préparation et travail de différentes pâtes (à cho</w:t>
      </w:r>
      <w:r w:rsidR="008B4610" w:rsidRPr="00FC1602">
        <w:rPr>
          <w:rFonts w:ascii="Verdana" w:hAnsi="Verdana"/>
          <w:sz w:val="16"/>
          <w:szCs w:val="16"/>
        </w:rPr>
        <w:t>ux, brisée, feuilletée, sablée,</w:t>
      </w:r>
      <w:r w:rsidRPr="00FC1602">
        <w:rPr>
          <w:rFonts w:ascii="Verdana" w:hAnsi="Verdana"/>
          <w:sz w:val="16"/>
          <w:szCs w:val="16"/>
        </w:rPr>
        <w:t>...)</w:t>
      </w:r>
    </w:p>
    <w:p w:rsidR="008B4610" w:rsidRPr="00FC1602" w:rsidRDefault="00C74D37" w:rsidP="00DB75BE">
      <w:pPr>
        <w:numPr>
          <w:ilvl w:val="1"/>
          <w:numId w:val="27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Préparation de glaces (respect de la chaîne du froid)</w:t>
      </w:r>
    </w:p>
    <w:p w:rsidR="008B4610" w:rsidRPr="00FC1602" w:rsidRDefault="00C74D37" w:rsidP="00DB75BE">
      <w:pPr>
        <w:numPr>
          <w:ilvl w:val="1"/>
          <w:numId w:val="27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Utilisation de matériel</w:t>
      </w:r>
    </w:p>
    <w:p w:rsidR="008B4610" w:rsidRPr="00FC1602" w:rsidRDefault="00C74D37" w:rsidP="00DB75BE">
      <w:pPr>
        <w:numPr>
          <w:ilvl w:val="1"/>
          <w:numId w:val="27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Gestion des quantités</w:t>
      </w:r>
    </w:p>
    <w:p w:rsidR="00C74D37" w:rsidRPr="00FC1602" w:rsidRDefault="00C74D37" w:rsidP="00DB75BE">
      <w:pPr>
        <w:numPr>
          <w:ilvl w:val="1"/>
          <w:numId w:val="27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Entretien du matériel</w:t>
      </w:r>
    </w:p>
    <w:p w:rsidR="00AB50E0" w:rsidRPr="00177323" w:rsidRDefault="00786BAC" w:rsidP="00217DBA">
      <w:pPr>
        <w:numPr>
          <w:ilvl w:val="0"/>
          <w:numId w:val="17"/>
        </w:numPr>
        <w:jc w:val="both"/>
        <w:rPr>
          <w:rFonts w:ascii="Verdana" w:hAnsi="Verdana"/>
          <w:sz w:val="16"/>
          <w:szCs w:val="16"/>
        </w:rPr>
      </w:pPr>
      <w:r w:rsidRPr="00177323">
        <w:rPr>
          <w:rFonts w:ascii="Verdana" w:hAnsi="Verdana"/>
          <w:iCs/>
          <w:sz w:val="16"/>
          <w:szCs w:val="16"/>
        </w:rPr>
        <w:t>Self et Salle :</w:t>
      </w:r>
    </w:p>
    <w:p w:rsidR="00AB50E0" w:rsidRPr="00177323" w:rsidRDefault="00AB50E0" w:rsidP="00177323">
      <w:pPr>
        <w:numPr>
          <w:ilvl w:val="1"/>
          <w:numId w:val="28"/>
        </w:numPr>
        <w:jc w:val="both"/>
        <w:rPr>
          <w:rFonts w:ascii="Verdana" w:hAnsi="Verdana"/>
          <w:sz w:val="16"/>
          <w:szCs w:val="16"/>
        </w:rPr>
      </w:pPr>
      <w:r w:rsidRPr="00177323">
        <w:rPr>
          <w:rFonts w:ascii="Verdana" w:hAnsi="Verdana"/>
          <w:sz w:val="16"/>
          <w:szCs w:val="16"/>
        </w:rPr>
        <w:t xml:space="preserve">Respect des normes HACCP en </w:t>
      </w:r>
      <w:r w:rsidR="00C74D37" w:rsidRPr="00177323">
        <w:rPr>
          <w:rFonts w:ascii="Verdana" w:hAnsi="Verdana"/>
          <w:sz w:val="16"/>
          <w:szCs w:val="16"/>
        </w:rPr>
        <w:t>self et salle</w:t>
      </w:r>
    </w:p>
    <w:p w:rsidR="00AB50E0" w:rsidRPr="00177323" w:rsidRDefault="00C74D37" w:rsidP="00177323">
      <w:pPr>
        <w:numPr>
          <w:ilvl w:val="1"/>
          <w:numId w:val="28"/>
        </w:numPr>
        <w:jc w:val="both"/>
        <w:rPr>
          <w:rFonts w:ascii="Verdana" w:hAnsi="Verdana"/>
          <w:sz w:val="16"/>
          <w:szCs w:val="16"/>
        </w:rPr>
      </w:pPr>
      <w:r w:rsidRPr="00177323">
        <w:rPr>
          <w:rFonts w:ascii="Verdana" w:hAnsi="Verdana"/>
          <w:sz w:val="16"/>
          <w:szCs w:val="16"/>
        </w:rPr>
        <w:t>Respect des normes AFSCA</w:t>
      </w:r>
    </w:p>
    <w:p w:rsidR="00AB50E0" w:rsidRPr="00177323" w:rsidRDefault="00C74D37" w:rsidP="00177323">
      <w:pPr>
        <w:numPr>
          <w:ilvl w:val="1"/>
          <w:numId w:val="28"/>
        </w:numPr>
        <w:jc w:val="both"/>
        <w:rPr>
          <w:rFonts w:ascii="Verdana" w:hAnsi="Verdana"/>
          <w:sz w:val="16"/>
          <w:szCs w:val="16"/>
        </w:rPr>
      </w:pPr>
      <w:r w:rsidRPr="00177323">
        <w:rPr>
          <w:rFonts w:ascii="Verdana" w:hAnsi="Verdana"/>
          <w:sz w:val="16"/>
          <w:szCs w:val="16"/>
        </w:rPr>
        <w:t>Gestion et gérance du self et de la salle (rush)</w:t>
      </w:r>
    </w:p>
    <w:p w:rsidR="00AB50E0" w:rsidRPr="00177323" w:rsidRDefault="00C74D37" w:rsidP="00177323">
      <w:pPr>
        <w:numPr>
          <w:ilvl w:val="1"/>
          <w:numId w:val="28"/>
        </w:numPr>
        <w:jc w:val="both"/>
        <w:rPr>
          <w:rFonts w:ascii="Verdana" w:hAnsi="Verdana"/>
          <w:sz w:val="16"/>
          <w:szCs w:val="16"/>
        </w:rPr>
      </w:pPr>
      <w:r w:rsidRPr="00177323">
        <w:rPr>
          <w:rFonts w:ascii="Verdana" w:hAnsi="Verdana"/>
          <w:sz w:val="16"/>
          <w:szCs w:val="16"/>
        </w:rPr>
        <w:t>Réapprovisionnement du self</w:t>
      </w:r>
    </w:p>
    <w:p w:rsidR="00AB50E0" w:rsidRPr="00177323" w:rsidRDefault="00C74D37" w:rsidP="00177323">
      <w:pPr>
        <w:numPr>
          <w:ilvl w:val="1"/>
          <w:numId w:val="28"/>
        </w:numPr>
        <w:jc w:val="both"/>
        <w:rPr>
          <w:rFonts w:ascii="Verdana" w:hAnsi="Verdana"/>
          <w:sz w:val="16"/>
          <w:szCs w:val="16"/>
        </w:rPr>
      </w:pPr>
      <w:r w:rsidRPr="00177323">
        <w:rPr>
          <w:rFonts w:ascii="Verdana" w:hAnsi="Verdana"/>
          <w:sz w:val="16"/>
          <w:szCs w:val="16"/>
        </w:rPr>
        <w:t>Utilisation du matériel</w:t>
      </w:r>
    </w:p>
    <w:p w:rsidR="00AB50E0" w:rsidRPr="00177323" w:rsidRDefault="00C74D37" w:rsidP="00177323">
      <w:pPr>
        <w:numPr>
          <w:ilvl w:val="1"/>
          <w:numId w:val="28"/>
        </w:numPr>
        <w:jc w:val="both"/>
        <w:rPr>
          <w:rFonts w:ascii="Verdana" w:hAnsi="Verdana"/>
          <w:sz w:val="16"/>
          <w:szCs w:val="16"/>
        </w:rPr>
      </w:pPr>
      <w:r w:rsidRPr="00177323">
        <w:rPr>
          <w:rFonts w:ascii="Verdana" w:hAnsi="Verdana"/>
          <w:sz w:val="16"/>
          <w:szCs w:val="16"/>
        </w:rPr>
        <w:t>Gestion du matériel</w:t>
      </w:r>
    </w:p>
    <w:p w:rsidR="00C74D37" w:rsidRPr="00177323" w:rsidRDefault="00C74D37" w:rsidP="00177323">
      <w:pPr>
        <w:numPr>
          <w:ilvl w:val="1"/>
          <w:numId w:val="28"/>
        </w:numPr>
        <w:jc w:val="both"/>
        <w:rPr>
          <w:rFonts w:ascii="Verdana" w:hAnsi="Verdana"/>
          <w:sz w:val="16"/>
          <w:szCs w:val="16"/>
        </w:rPr>
      </w:pPr>
      <w:r w:rsidRPr="00177323">
        <w:rPr>
          <w:rFonts w:ascii="Verdana" w:hAnsi="Verdana"/>
          <w:sz w:val="16"/>
          <w:szCs w:val="16"/>
        </w:rPr>
        <w:t>Entretien du matériel</w:t>
      </w:r>
    </w:p>
    <w:p w:rsidR="00C74D37" w:rsidRPr="00177323" w:rsidRDefault="00C74D37" w:rsidP="00217DBA">
      <w:pPr>
        <w:numPr>
          <w:ilvl w:val="0"/>
          <w:numId w:val="17"/>
        </w:numPr>
        <w:jc w:val="both"/>
        <w:rPr>
          <w:rFonts w:ascii="Verdana" w:hAnsi="Verdana"/>
          <w:sz w:val="16"/>
          <w:szCs w:val="16"/>
        </w:rPr>
      </w:pPr>
      <w:r w:rsidRPr="00177323">
        <w:rPr>
          <w:rFonts w:ascii="Verdana" w:hAnsi="Verdana"/>
          <w:iCs/>
          <w:sz w:val="16"/>
          <w:szCs w:val="16"/>
        </w:rPr>
        <w:t>Gestion des différents modules</w:t>
      </w:r>
    </w:p>
    <w:p w:rsidR="00C74D37" w:rsidRPr="00177323" w:rsidRDefault="00C74D37" w:rsidP="00217DBA">
      <w:pPr>
        <w:numPr>
          <w:ilvl w:val="0"/>
          <w:numId w:val="17"/>
        </w:numPr>
        <w:jc w:val="both"/>
        <w:rPr>
          <w:rFonts w:ascii="Verdana" w:hAnsi="Verdana"/>
          <w:sz w:val="16"/>
          <w:szCs w:val="16"/>
        </w:rPr>
      </w:pPr>
      <w:r w:rsidRPr="00177323">
        <w:rPr>
          <w:rFonts w:ascii="Verdana" w:hAnsi="Verdana"/>
          <w:iCs/>
          <w:sz w:val="16"/>
          <w:szCs w:val="16"/>
        </w:rPr>
        <w:t>Gestion des stocks</w:t>
      </w:r>
    </w:p>
    <w:p w:rsidR="00CD5FBB" w:rsidRPr="00177323" w:rsidRDefault="00BF7839" w:rsidP="00C74D37">
      <w:pPr>
        <w:numPr>
          <w:ilvl w:val="0"/>
          <w:numId w:val="17"/>
        </w:numPr>
        <w:jc w:val="both"/>
        <w:rPr>
          <w:rFonts w:ascii="Verdana" w:hAnsi="Verdana"/>
          <w:iCs/>
          <w:sz w:val="16"/>
          <w:szCs w:val="16"/>
        </w:rPr>
      </w:pPr>
      <w:r w:rsidRPr="00177323">
        <w:rPr>
          <w:rFonts w:ascii="Verdana" w:hAnsi="Verdana"/>
          <w:iCs/>
          <w:sz w:val="16"/>
          <w:szCs w:val="16"/>
        </w:rPr>
        <w:t>Diététique :</w:t>
      </w:r>
    </w:p>
    <w:p w:rsidR="00CD5FBB" w:rsidRPr="00177323" w:rsidRDefault="00C74D37" w:rsidP="00177323">
      <w:pPr>
        <w:numPr>
          <w:ilvl w:val="1"/>
          <w:numId w:val="28"/>
        </w:numPr>
        <w:jc w:val="both"/>
        <w:rPr>
          <w:rFonts w:ascii="Verdana" w:hAnsi="Verdana"/>
          <w:iCs/>
          <w:sz w:val="16"/>
          <w:szCs w:val="16"/>
        </w:rPr>
      </w:pPr>
      <w:r w:rsidRPr="00177323">
        <w:rPr>
          <w:rFonts w:ascii="Verdana" w:hAnsi="Verdana"/>
          <w:iCs/>
          <w:sz w:val="16"/>
          <w:szCs w:val="16"/>
        </w:rPr>
        <w:t>Répondre aux besoins des Maisons de repos et hôpitaux (respect</w:t>
      </w:r>
      <w:r w:rsidR="00BF7839" w:rsidRPr="00177323">
        <w:rPr>
          <w:rFonts w:ascii="Verdana" w:hAnsi="Verdana"/>
          <w:iCs/>
          <w:sz w:val="16"/>
          <w:szCs w:val="16"/>
        </w:rPr>
        <w:t xml:space="preserve"> d'hygiène, HACCP, AFSCA,...)</w:t>
      </w:r>
    </w:p>
    <w:p w:rsidR="001E0557" w:rsidRPr="00177323" w:rsidRDefault="00C74D37" w:rsidP="00177323">
      <w:pPr>
        <w:numPr>
          <w:ilvl w:val="1"/>
          <w:numId w:val="28"/>
        </w:numPr>
        <w:jc w:val="both"/>
        <w:rPr>
          <w:rFonts w:ascii="Verdana" w:hAnsi="Verdana"/>
          <w:iCs/>
          <w:sz w:val="16"/>
          <w:szCs w:val="16"/>
        </w:rPr>
      </w:pPr>
      <w:r w:rsidRPr="00177323">
        <w:rPr>
          <w:rFonts w:ascii="Verdana" w:hAnsi="Verdana"/>
          <w:sz w:val="16"/>
          <w:szCs w:val="16"/>
        </w:rPr>
        <w:t>Préparation de mets sans sel, sans sucre, au soja (possibilité d'allergies)</w:t>
      </w:r>
    </w:p>
    <w:p w:rsidR="00C74D37" w:rsidRPr="00177323" w:rsidRDefault="00C74D37" w:rsidP="001E0557">
      <w:pPr>
        <w:numPr>
          <w:ilvl w:val="0"/>
          <w:numId w:val="17"/>
        </w:numPr>
        <w:jc w:val="both"/>
        <w:rPr>
          <w:rFonts w:ascii="Verdana" w:hAnsi="Verdana"/>
          <w:iCs/>
          <w:sz w:val="16"/>
          <w:szCs w:val="16"/>
        </w:rPr>
      </w:pPr>
      <w:r w:rsidRPr="00177323">
        <w:rPr>
          <w:rFonts w:ascii="Verdana" w:hAnsi="Verdana"/>
          <w:iCs/>
          <w:sz w:val="16"/>
          <w:szCs w:val="16"/>
        </w:rPr>
        <w:t>Char</w:t>
      </w:r>
      <w:r w:rsidR="001E0557" w:rsidRPr="00177323">
        <w:rPr>
          <w:rFonts w:ascii="Verdana" w:hAnsi="Verdana"/>
          <w:iCs/>
          <w:sz w:val="16"/>
          <w:szCs w:val="16"/>
        </w:rPr>
        <w:t>cutier – salaisonnier :</w:t>
      </w:r>
      <w:r w:rsidRPr="00177323">
        <w:rPr>
          <w:rFonts w:ascii="Verdana" w:hAnsi="Verdana"/>
          <w:iCs/>
          <w:sz w:val="16"/>
          <w:szCs w:val="16"/>
        </w:rPr>
        <w:t xml:space="preserve"> composé de 3 laborato</w:t>
      </w:r>
      <w:r w:rsidR="001E0557" w:rsidRPr="00177323">
        <w:rPr>
          <w:rFonts w:ascii="Verdana" w:hAnsi="Verdana"/>
          <w:iCs/>
          <w:sz w:val="16"/>
          <w:szCs w:val="16"/>
        </w:rPr>
        <w:t>ires (1 atelier de charcuterie,</w:t>
      </w:r>
      <w:r w:rsidRPr="00177323">
        <w:rPr>
          <w:rFonts w:ascii="Verdana" w:hAnsi="Verdana"/>
          <w:iCs/>
          <w:sz w:val="16"/>
          <w:szCs w:val="16"/>
        </w:rPr>
        <w:t xml:space="preserve"> 1 local de fumage à chaud e</w:t>
      </w:r>
      <w:r w:rsidR="001E0557" w:rsidRPr="00177323">
        <w:rPr>
          <w:rFonts w:ascii="Verdana" w:hAnsi="Verdana"/>
          <w:iCs/>
          <w:sz w:val="16"/>
          <w:szCs w:val="16"/>
        </w:rPr>
        <w:t>t salle de cuisson,</w:t>
      </w:r>
      <w:r w:rsidRPr="00177323">
        <w:rPr>
          <w:rFonts w:ascii="Verdana" w:hAnsi="Verdana"/>
          <w:iCs/>
          <w:sz w:val="16"/>
          <w:szCs w:val="16"/>
        </w:rPr>
        <w:t xml:space="preserve"> 1 local d’étuvage à froid) équipés de matériel de dernière technologie</w:t>
      </w:r>
    </w:p>
    <w:p w:rsidR="00C74D37" w:rsidRPr="00FC1602" w:rsidRDefault="00C74D37" w:rsidP="00C74D37">
      <w:pPr>
        <w:jc w:val="both"/>
        <w:rPr>
          <w:rFonts w:ascii="Verdana" w:hAnsi="Verdana"/>
          <w:sz w:val="16"/>
          <w:szCs w:val="16"/>
        </w:rPr>
      </w:pPr>
    </w:p>
    <w:p w:rsidR="00C74D37" w:rsidRPr="00FC1602" w:rsidRDefault="006515B7" w:rsidP="00C74D37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/>
          <w:i/>
          <w:sz w:val="20"/>
          <w:szCs w:val="20"/>
        </w:rPr>
        <w:t>Ouverture :</w:t>
      </w:r>
      <w:r w:rsidR="00C74D37" w:rsidRPr="00FC1602">
        <w:rPr>
          <w:rFonts w:ascii="Verdana" w:hAnsi="Verdana"/>
          <w:b/>
          <w:i/>
          <w:sz w:val="20"/>
          <w:szCs w:val="20"/>
        </w:rPr>
        <w:t xml:space="preserve"> </w:t>
      </w:r>
      <w:r w:rsidR="00DA0C6E" w:rsidRPr="00FC1602">
        <w:rPr>
          <w:rFonts w:ascii="Verdana" w:hAnsi="Verdana"/>
          <w:sz w:val="16"/>
          <w:szCs w:val="16"/>
        </w:rPr>
        <w:t>M</w:t>
      </w:r>
      <w:r w:rsidR="00C74D37" w:rsidRPr="00FC1602">
        <w:rPr>
          <w:rFonts w:ascii="Verdana" w:hAnsi="Verdana"/>
          <w:sz w:val="16"/>
          <w:szCs w:val="16"/>
        </w:rPr>
        <w:t>ars 2012</w:t>
      </w:r>
    </w:p>
    <w:p w:rsidR="007F4643" w:rsidRPr="00FC1602" w:rsidRDefault="00890D9B" w:rsidP="00C74D37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F875C1" w:rsidRPr="00FC1602" w:rsidRDefault="00C74D37" w:rsidP="00D106E7">
      <w:pPr>
        <w:numPr>
          <w:ilvl w:val="0"/>
          <w:numId w:val="41"/>
        </w:numPr>
        <w:rPr>
          <w:rFonts w:ascii="Verdana" w:hAnsi="Verdana"/>
          <w:b/>
          <w:bCs/>
          <w:sz w:val="28"/>
          <w:szCs w:val="28"/>
          <w:u w:val="single"/>
        </w:rPr>
      </w:pPr>
      <w:r w:rsidRPr="00FC1602">
        <w:rPr>
          <w:rFonts w:ascii="Verdana" w:hAnsi="Verdana"/>
          <w:b/>
          <w:bCs/>
          <w:sz w:val="28"/>
          <w:szCs w:val="28"/>
          <w:u w:val="single"/>
        </w:rPr>
        <w:t>CTA de l’Institut Technique de la Communauté</w:t>
      </w:r>
      <w:r w:rsidR="00960857" w:rsidRPr="00FC1602">
        <w:rPr>
          <w:rFonts w:ascii="Verdana" w:hAnsi="Verdana"/>
          <w:b/>
          <w:bCs/>
          <w:sz w:val="28"/>
          <w:szCs w:val="28"/>
          <w:u w:val="single"/>
        </w:rPr>
        <w:t xml:space="preserve"> française Centre-Ardenne</w:t>
      </w:r>
    </w:p>
    <w:p w:rsidR="00F875C1" w:rsidRPr="00FC1602" w:rsidRDefault="00F875C1" w:rsidP="00F875C1">
      <w:pPr>
        <w:jc w:val="both"/>
        <w:rPr>
          <w:rFonts w:ascii="Verdana" w:hAnsi="Verdana"/>
          <w:bCs/>
          <w:sz w:val="16"/>
          <w:szCs w:val="16"/>
        </w:rPr>
      </w:pPr>
    </w:p>
    <w:p w:rsidR="00F875C1" w:rsidRPr="00FC1602" w:rsidRDefault="00390A38" w:rsidP="00F875C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Coordonnées :</w:t>
      </w:r>
    </w:p>
    <w:p w:rsidR="00F875C1" w:rsidRPr="00FC1602" w:rsidRDefault="00F875C1" w:rsidP="00F875C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 xml:space="preserve">Avenue </w:t>
      </w:r>
      <w:proofErr w:type="spellStart"/>
      <w:r w:rsidRPr="00FC1602">
        <w:rPr>
          <w:rFonts w:ascii="Verdana" w:hAnsi="Verdana" w:cs="Arial"/>
          <w:sz w:val="16"/>
          <w:szCs w:val="16"/>
        </w:rPr>
        <w:t>Herbofin</w:t>
      </w:r>
      <w:proofErr w:type="spellEnd"/>
      <w:r w:rsidRPr="00FC1602">
        <w:rPr>
          <w:rFonts w:ascii="Verdana" w:hAnsi="Verdana" w:cs="Arial"/>
          <w:sz w:val="16"/>
          <w:szCs w:val="16"/>
        </w:rPr>
        <w:t>, 39 – 6800 Libramont</w:t>
      </w:r>
    </w:p>
    <w:p w:rsidR="00F875C1" w:rsidRPr="00FC1602" w:rsidRDefault="00F875C1" w:rsidP="00F875C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>Tel : 061/23.05.42</w:t>
      </w:r>
    </w:p>
    <w:p w:rsidR="00F875C1" w:rsidRPr="00FC1602" w:rsidRDefault="00F875C1" w:rsidP="00F875C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>Mail : cta.libramont@yahoo.com</w:t>
      </w:r>
    </w:p>
    <w:p w:rsidR="00F875C1" w:rsidRPr="00FC1602" w:rsidRDefault="00F875C1" w:rsidP="00F875C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 xml:space="preserve">URL : </w:t>
      </w:r>
      <w:hyperlink r:id="rId10" w:history="1">
        <w:r w:rsidR="008E5C39" w:rsidRPr="00E67771">
          <w:rPr>
            <w:rStyle w:val="Hyperlink"/>
            <w:rFonts w:ascii="Verdana" w:hAnsi="Verdana" w:cs="Arial"/>
            <w:sz w:val="16"/>
            <w:szCs w:val="16"/>
          </w:rPr>
          <w:t>http://icalibramont.be/BEFR/02/CTA01.php?page_id=701</w:t>
        </w:r>
      </w:hyperlink>
      <w:r w:rsidR="008E5C39">
        <w:rPr>
          <w:rFonts w:ascii="Verdana" w:hAnsi="Verdana" w:cs="Arial"/>
          <w:sz w:val="16"/>
          <w:szCs w:val="16"/>
        </w:rPr>
        <w:t xml:space="preserve"> </w:t>
      </w:r>
    </w:p>
    <w:p w:rsidR="00F875C1" w:rsidRPr="00FC1602" w:rsidRDefault="00F875C1" w:rsidP="00F875C1">
      <w:pPr>
        <w:jc w:val="both"/>
        <w:rPr>
          <w:rFonts w:ascii="Verdana" w:hAnsi="Verdana"/>
          <w:sz w:val="16"/>
          <w:szCs w:val="16"/>
        </w:rPr>
      </w:pPr>
    </w:p>
    <w:p w:rsidR="00F875C1" w:rsidRPr="00FC1602" w:rsidRDefault="00F875C1" w:rsidP="00F875C1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Coordonnateur :</w:t>
      </w:r>
    </w:p>
    <w:p w:rsidR="00F875C1" w:rsidRPr="00FC1602" w:rsidRDefault="00F875C1" w:rsidP="00F875C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Jean-Luc LOUIS</w:t>
      </w:r>
    </w:p>
    <w:p w:rsidR="00F875C1" w:rsidRPr="00FC1602" w:rsidRDefault="00F875C1" w:rsidP="00F875C1">
      <w:pPr>
        <w:jc w:val="both"/>
        <w:rPr>
          <w:rFonts w:ascii="Verdana" w:hAnsi="Verdana"/>
          <w:sz w:val="16"/>
          <w:szCs w:val="16"/>
        </w:rPr>
      </w:pPr>
    </w:p>
    <w:p w:rsidR="00F875C1" w:rsidRPr="00FC1602" w:rsidRDefault="00F875C1" w:rsidP="00F875C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Domaine d’activité :</w:t>
      </w:r>
    </w:p>
    <w:p w:rsidR="00F875C1" w:rsidRPr="00FC1602" w:rsidRDefault="00947597" w:rsidP="00F875C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Expertise scientifique au service des métiers de l’alimentation</w:t>
      </w:r>
    </w:p>
    <w:p w:rsidR="00B23EB9" w:rsidRPr="00FC1602" w:rsidRDefault="00B23EB9" w:rsidP="00F875C1">
      <w:pPr>
        <w:jc w:val="both"/>
        <w:rPr>
          <w:rFonts w:ascii="Verdana" w:hAnsi="Verdana"/>
          <w:sz w:val="20"/>
          <w:szCs w:val="20"/>
        </w:rPr>
      </w:pPr>
    </w:p>
    <w:p w:rsidR="00F875C1" w:rsidRPr="00FC1602" w:rsidRDefault="00F875C1" w:rsidP="00F875C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Description du matériel et des formations proposés :</w:t>
      </w:r>
    </w:p>
    <w:p w:rsidR="00A96229" w:rsidRPr="00FC1602" w:rsidRDefault="00A96229" w:rsidP="00F875C1">
      <w:pPr>
        <w:jc w:val="both"/>
        <w:rPr>
          <w:rFonts w:ascii="Verdana" w:hAnsi="Verdana"/>
          <w:sz w:val="16"/>
          <w:szCs w:val="16"/>
          <w:u w:val="single"/>
        </w:rPr>
      </w:pPr>
      <w:r w:rsidRPr="00FC1602">
        <w:rPr>
          <w:rFonts w:ascii="Verdana" w:hAnsi="Verdana"/>
          <w:sz w:val="16"/>
          <w:szCs w:val="16"/>
          <w:u w:val="single"/>
        </w:rPr>
        <w:t>Matériel :</w:t>
      </w:r>
    </w:p>
    <w:p w:rsidR="00A96229" w:rsidRPr="00FC1602" w:rsidRDefault="00253DCA" w:rsidP="00F875C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Un labor</w:t>
      </w:r>
      <w:r w:rsidR="00E32152" w:rsidRPr="00FC1602">
        <w:rPr>
          <w:rFonts w:ascii="Verdana" w:hAnsi="Verdana"/>
          <w:sz w:val="16"/>
          <w:szCs w:val="16"/>
        </w:rPr>
        <w:t>atoire équipé</w:t>
      </w:r>
      <w:r w:rsidR="00125CF8" w:rsidRPr="00FC1602">
        <w:rPr>
          <w:rFonts w:ascii="Verdana" w:hAnsi="Verdana"/>
          <w:sz w:val="16"/>
          <w:szCs w:val="16"/>
        </w:rPr>
        <w:t xml:space="preserve"> </w:t>
      </w:r>
      <w:r w:rsidR="00E32152" w:rsidRPr="00FC1602">
        <w:rPr>
          <w:rFonts w:ascii="Verdana" w:hAnsi="Verdana"/>
          <w:sz w:val="16"/>
          <w:szCs w:val="16"/>
        </w:rPr>
        <w:t>de matériel</w:t>
      </w:r>
      <w:r w:rsidR="00EE564F" w:rsidRPr="00FC1602">
        <w:rPr>
          <w:rFonts w:ascii="Verdana" w:hAnsi="Verdana"/>
          <w:sz w:val="16"/>
          <w:szCs w:val="16"/>
        </w:rPr>
        <w:t xml:space="preserve"> </w:t>
      </w:r>
      <w:r w:rsidR="00125CF8" w:rsidRPr="00FC1602">
        <w:rPr>
          <w:rFonts w:ascii="Verdana" w:hAnsi="Verdana"/>
          <w:sz w:val="16"/>
          <w:szCs w:val="16"/>
        </w:rPr>
        <w:t>d’analyse</w:t>
      </w:r>
      <w:r w:rsidR="005831E7" w:rsidRPr="00FC1602">
        <w:rPr>
          <w:rFonts w:ascii="Verdana" w:hAnsi="Verdana"/>
          <w:sz w:val="16"/>
          <w:szCs w:val="16"/>
        </w:rPr>
        <w:t xml:space="preserve"> </w:t>
      </w:r>
      <w:r w:rsidR="00125CF8" w:rsidRPr="00FC1602">
        <w:rPr>
          <w:rFonts w:ascii="Verdana" w:hAnsi="Verdana"/>
          <w:sz w:val="16"/>
          <w:szCs w:val="16"/>
        </w:rPr>
        <w:t>et d’outils informatiques.</w:t>
      </w:r>
    </w:p>
    <w:p w:rsidR="00A96229" w:rsidRPr="00FC1602" w:rsidRDefault="00A96229" w:rsidP="00F875C1">
      <w:pPr>
        <w:jc w:val="both"/>
        <w:rPr>
          <w:rFonts w:ascii="Verdana" w:hAnsi="Verdana"/>
          <w:sz w:val="16"/>
          <w:szCs w:val="16"/>
        </w:rPr>
      </w:pPr>
    </w:p>
    <w:p w:rsidR="00D26611" w:rsidRPr="00FC1602" w:rsidRDefault="00D26611" w:rsidP="00F875C1">
      <w:pPr>
        <w:jc w:val="both"/>
        <w:rPr>
          <w:rFonts w:ascii="Verdana" w:hAnsi="Verdana"/>
          <w:sz w:val="16"/>
          <w:szCs w:val="16"/>
          <w:u w:val="single"/>
        </w:rPr>
      </w:pPr>
      <w:r w:rsidRPr="00FC1602">
        <w:rPr>
          <w:rFonts w:ascii="Verdana" w:hAnsi="Verdana"/>
          <w:sz w:val="16"/>
          <w:szCs w:val="16"/>
          <w:u w:val="single"/>
        </w:rPr>
        <w:t>Formations :</w:t>
      </w:r>
    </w:p>
    <w:p w:rsidR="00DA3734" w:rsidRPr="00FC1602" w:rsidRDefault="00DA3734" w:rsidP="00F875C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Les formations dispensées suivent plusieurs objectifs :</w:t>
      </w:r>
    </w:p>
    <w:p w:rsidR="008E1290" w:rsidRPr="00FC1602" w:rsidRDefault="003D1010" w:rsidP="000A6ED5">
      <w:pPr>
        <w:numPr>
          <w:ilvl w:val="0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S’intéresser aux changements </w:t>
      </w:r>
      <w:r w:rsidR="006162F4" w:rsidRPr="00FC1602">
        <w:rPr>
          <w:rFonts w:ascii="Verdana" w:hAnsi="Verdana"/>
          <w:sz w:val="16"/>
          <w:szCs w:val="16"/>
        </w:rPr>
        <w:t>d’état des aliments</w:t>
      </w:r>
      <w:r w:rsidR="008E1290" w:rsidRPr="00FC1602">
        <w:rPr>
          <w:rFonts w:ascii="Verdana" w:hAnsi="Verdana"/>
          <w:sz w:val="16"/>
          <w:szCs w:val="16"/>
        </w:rPr>
        <w:t> :</w:t>
      </w:r>
    </w:p>
    <w:p w:rsidR="003D1010" w:rsidRPr="00FC1602" w:rsidRDefault="008E1290" w:rsidP="008E1290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C</w:t>
      </w:r>
      <w:r w:rsidR="003D1010" w:rsidRPr="00FC1602">
        <w:rPr>
          <w:rFonts w:ascii="Verdana" w:hAnsi="Verdana"/>
          <w:sz w:val="16"/>
          <w:szCs w:val="16"/>
        </w:rPr>
        <w:t xml:space="preserve">erner les processus de transformations et ainsi préserver les qualités organoleptiques </w:t>
      </w:r>
      <w:r w:rsidR="006162F4" w:rsidRPr="00FC1602">
        <w:rPr>
          <w:rFonts w:ascii="Verdana" w:hAnsi="Verdana"/>
          <w:sz w:val="16"/>
          <w:szCs w:val="16"/>
        </w:rPr>
        <w:t>et nutritionnelles des aliments</w:t>
      </w:r>
    </w:p>
    <w:p w:rsidR="00036063" w:rsidRPr="00FC1602" w:rsidRDefault="003D1010" w:rsidP="000A6ED5">
      <w:pPr>
        <w:numPr>
          <w:ilvl w:val="0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Les bonnes pratiques d’hygiène afin d’améliorer la sécurité alimentaire et ass</w:t>
      </w:r>
      <w:r w:rsidR="006162F4" w:rsidRPr="00FC1602">
        <w:rPr>
          <w:rFonts w:ascii="Verdana" w:hAnsi="Verdana"/>
          <w:sz w:val="16"/>
          <w:szCs w:val="16"/>
        </w:rPr>
        <w:t>urer la santé du consommateur</w:t>
      </w:r>
      <w:r w:rsidR="00036063" w:rsidRPr="00FC1602">
        <w:rPr>
          <w:rFonts w:ascii="Verdana" w:hAnsi="Verdana"/>
          <w:sz w:val="16"/>
          <w:szCs w:val="16"/>
        </w:rPr>
        <w:t> :</w:t>
      </w:r>
    </w:p>
    <w:p w:rsidR="003D1010" w:rsidRPr="00FC1602" w:rsidRDefault="00036063" w:rsidP="00036063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D</w:t>
      </w:r>
      <w:r w:rsidR="003D1010" w:rsidRPr="00FC1602">
        <w:rPr>
          <w:rFonts w:ascii="Verdana" w:hAnsi="Verdana"/>
          <w:sz w:val="16"/>
          <w:szCs w:val="16"/>
        </w:rPr>
        <w:t>ifférentes mises en sit</w:t>
      </w:r>
      <w:r w:rsidRPr="00FC1602">
        <w:rPr>
          <w:rFonts w:ascii="Verdana" w:hAnsi="Verdana"/>
          <w:sz w:val="16"/>
          <w:szCs w:val="16"/>
        </w:rPr>
        <w:t>uation avec exercices pratiques</w:t>
      </w:r>
    </w:p>
    <w:p w:rsidR="00B57563" w:rsidRPr="00FC1602" w:rsidRDefault="003D1010" w:rsidP="000A6ED5">
      <w:pPr>
        <w:numPr>
          <w:ilvl w:val="0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Ecol</w:t>
      </w:r>
      <w:r w:rsidR="006162F4" w:rsidRPr="00FC1602">
        <w:rPr>
          <w:rFonts w:ascii="Verdana" w:hAnsi="Verdana"/>
          <w:sz w:val="16"/>
          <w:szCs w:val="16"/>
        </w:rPr>
        <w:t>ogie microbienne des aliments</w:t>
      </w:r>
      <w:r w:rsidR="00B57563" w:rsidRPr="00FC1602">
        <w:rPr>
          <w:rFonts w:ascii="Verdana" w:hAnsi="Verdana"/>
          <w:sz w:val="16"/>
          <w:szCs w:val="16"/>
        </w:rPr>
        <w:t> :</w:t>
      </w:r>
    </w:p>
    <w:p w:rsidR="003D1010" w:rsidRPr="00FC1602" w:rsidRDefault="00B57563" w:rsidP="00B57563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</w:t>
      </w:r>
      <w:r w:rsidR="003D1010" w:rsidRPr="00FC1602">
        <w:rPr>
          <w:rFonts w:ascii="Verdana" w:hAnsi="Verdana"/>
          <w:sz w:val="16"/>
          <w:szCs w:val="16"/>
        </w:rPr>
        <w:t>tudier, de manière pratique, les facteurs influençant la croissance microbienne de façon à les utiliser comme « barrières » pour conserver l’ali</w:t>
      </w:r>
      <w:r w:rsidR="006E5A94" w:rsidRPr="00FC1602">
        <w:rPr>
          <w:rFonts w:ascii="Verdana" w:hAnsi="Verdana"/>
          <w:sz w:val="16"/>
          <w:szCs w:val="16"/>
        </w:rPr>
        <w:t>ment le plus longtemps possible</w:t>
      </w:r>
    </w:p>
    <w:p w:rsidR="006E5A94" w:rsidRPr="00FC1602" w:rsidRDefault="006E5A94" w:rsidP="006E5A94">
      <w:pPr>
        <w:numPr>
          <w:ilvl w:val="0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Les différents dangers biologiques, physiques, chimiques ainsi que les allergènes dans la chaîne alimentaire :</w:t>
      </w:r>
    </w:p>
    <w:p w:rsidR="006E5A94" w:rsidRPr="00FC1602" w:rsidRDefault="006E5A94" w:rsidP="006E5A94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Aspects théoriques et pratiques à</w:t>
      </w:r>
      <w:r w:rsidR="00722C7A" w:rsidRPr="00FC1602">
        <w:rPr>
          <w:rFonts w:ascii="Verdana" w:hAnsi="Verdana"/>
          <w:sz w:val="16"/>
          <w:szCs w:val="16"/>
        </w:rPr>
        <w:t xml:space="preserve"> partir de situations concrètes</w:t>
      </w:r>
    </w:p>
    <w:p w:rsidR="00285A6B" w:rsidRPr="00FC1602" w:rsidRDefault="00285A6B" w:rsidP="00285A6B">
      <w:pPr>
        <w:numPr>
          <w:ilvl w:val="0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Démarche et maîtrise des dangers – l’ « ABC de l’HACCP » :</w:t>
      </w:r>
    </w:p>
    <w:p w:rsidR="00285A6B" w:rsidRPr="00FC1602" w:rsidRDefault="00285A6B" w:rsidP="00285A6B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Le laboratoire, outil pour analyser </w:t>
      </w:r>
      <w:r w:rsidR="00722C7A" w:rsidRPr="00FC1602">
        <w:rPr>
          <w:rFonts w:ascii="Verdana" w:hAnsi="Verdana"/>
          <w:sz w:val="16"/>
          <w:szCs w:val="16"/>
        </w:rPr>
        <w:t>des situations professionnelles</w:t>
      </w:r>
    </w:p>
    <w:p w:rsidR="0066516F" w:rsidRPr="00FC1602" w:rsidRDefault="0066516F" w:rsidP="0066516F">
      <w:pPr>
        <w:numPr>
          <w:ilvl w:val="0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Des outils pour l’autocontrôle afin d’implanter une démarche de qualité :</w:t>
      </w:r>
    </w:p>
    <w:p w:rsidR="0066516F" w:rsidRPr="00FC1602" w:rsidRDefault="0066516F" w:rsidP="0066516F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Transposer un plan HACCP au poste de travail</w:t>
      </w:r>
      <w:r w:rsidR="007C3405" w:rsidRPr="00FC1602">
        <w:rPr>
          <w:rFonts w:ascii="Verdana" w:hAnsi="Verdana"/>
          <w:sz w:val="16"/>
          <w:szCs w:val="16"/>
        </w:rPr>
        <w:t xml:space="preserve"> -</w:t>
      </w:r>
      <w:r w:rsidR="00722C7A" w:rsidRPr="00FC1602">
        <w:rPr>
          <w:rFonts w:ascii="Verdana" w:hAnsi="Verdana"/>
          <w:sz w:val="16"/>
          <w:szCs w:val="16"/>
        </w:rPr>
        <w:t xml:space="preserve"> techniques simples d’analyse</w:t>
      </w:r>
    </w:p>
    <w:p w:rsidR="00675A8B" w:rsidRPr="00FC1602" w:rsidRDefault="00675A8B" w:rsidP="00675A8B">
      <w:pPr>
        <w:numPr>
          <w:ilvl w:val="0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 « Paquet Hygiène » pour permettre à l’entreprise de répondre à son obligation de résultats :</w:t>
      </w:r>
    </w:p>
    <w:p w:rsidR="00675A8B" w:rsidRPr="00FC1602" w:rsidRDefault="00675A8B" w:rsidP="00675A8B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 laboratoire pour mieux comprendre les différentes démarches : guide des bonnes pratiques d’hygiène</w:t>
      </w:r>
      <w:r w:rsidR="000704E9" w:rsidRPr="00FC1602">
        <w:rPr>
          <w:rFonts w:ascii="Verdana" w:hAnsi="Verdana"/>
          <w:sz w:val="16"/>
          <w:szCs w:val="16"/>
        </w:rPr>
        <w:t>,</w:t>
      </w:r>
      <w:r w:rsidRPr="00FC1602">
        <w:rPr>
          <w:rFonts w:ascii="Verdana" w:hAnsi="Verdana"/>
          <w:sz w:val="16"/>
          <w:szCs w:val="16"/>
        </w:rPr>
        <w:t xml:space="preserve"> p</w:t>
      </w:r>
      <w:r w:rsidR="000704E9" w:rsidRPr="00FC1602">
        <w:rPr>
          <w:rFonts w:ascii="Verdana" w:hAnsi="Verdana"/>
          <w:sz w:val="16"/>
          <w:szCs w:val="16"/>
        </w:rPr>
        <w:t>lan HACCP,</w:t>
      </w:r>
      <w:r w:rsidRPr="00FC1602">
        <w:rPr>
          <w:rFonts w:ascii="Verdana" w:hAnsi="Verdana"/>
          <w:sz w:val="16"/>
          <w:szCs w:val="16"/>
        </w:rPr>
        <w:t xml:space="preserve"> t</w:t>
      </w:r>
      <w:r w:rsidR="00722C7A" w:rsidRPr="00FC1602">
        <w:rPr>
          <w:rFonts w:ascii="Verdana" w:hAnsi="Verdana"/>
          <w:sz w:val="16"/>
          <w:szCs w:val="16"/>
        </w:rPr>
        <w:t>raçabilité</w:t>
      </w:r>
    </w:p>
    <w:p w:rsidR="007C3405" w:rsidRPr="00FC1602" w:rsidRDefault="007C3405" w:rsidP="007C3405">
      <w:pPr>
        <w:numPr>
          <w:ilvl w:val="0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Mieux comprendre, par la pratique en laboratoire, le pourquoi de certaines manipulations afin de réduire les risques d’altérations :</w:t>
      </w:r>
    </w:p>
    <w:p w:rsidR="007C3405" w:rsidRPr="00FC1602" w:rsidRDefault="007C3405" w:rsidP="007C3405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Acidification, ionisation, pasteurisation, lyophilisation, etc.</w:t>
      </w:r>
    </w:p>
    <w:p w:rsidR="00330721" w:rsidRPr="00FC1602" w:rsidRDefault="00330721" w:rsidP="00330721">
      <w:pPr>
        <w:numPr>
          <w:ilvl w:val="0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Détermination des dates DLUO – DLC :</w:t>
      </w:r>
    </w:p>
    <w:p w:rsidR="00330721" w:rsidRPr="00FC1602" w:rsidRDefault="00330721" w:rsidP="00330721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Test de vieillissement d’un produit. Etude des différents critères : microbiologiques, organoleptiqu</w:t>
      </w:r>
      <w:r w:rsidR="00832951" w:rsidRPr="00FC1602">
        <w:rPr>
          <w:rFonts w:ascii="Verdana" w:hAnsi="Verdana"/>
          <w:sz w:val="16"/>
          <w:szCs w:val="16"/>
        </w:rPr>
        <w:t>es, nutritionnels et juridiques</w:t>
      </w:r>
    </w:p>
    <w:p w:rsidR="00832951" w:rsidRPr="00FC1602" w:rsidRDefault="00330721" w:rsidP="00330721">
      <w:pPr>
        <w:numPr>
          <w:ilvl w:val="0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Préparer un contrôle de l’AFSCA</w:t>
      </w:r>
      <w:r w:rsidR="00832951" w:rsidRPr="00FC1602">
        <w:rPr>
          <w:rFonts w:ascii="Verdana" w:hAnsi="Verdana"/>
          <w:sz w:val="16"/>
          <w:szCs w:val="16"/>
        </w:rPr>
        <w:t> :</w:t>
      </w:r>
    </w:p>
    <w:p w:rsidR="00330721" w:rsidRPr="00FC1602" w:rsidRDefault="00832951" w:rsidP="00832951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C</w:t>
      </w:r>
      <w:r w:rsidR="00330721" w:rsidRPr="00FC1602">
        <w:rPr>
          <w:rFonts w:ascii="Verdana" w:hAnsi="Verdana"/>
          <w:sz w:val="16"/>
          <w:szCs w:val="16"/>
        </w:rPr>
        <w:t>omment se mettre en conf</w:t>
      </w:r>
      <w:r w:rsidRPr="00FC1602">
        <w:rPr>
          <w:rFonts w:ascii="Verdana" w:hAnsi="Verdana"/>
          <w:sz w:val="16"/>
          <w:szCs w:val="16"/>
        </w:rPr>
        <w:t>ormité, exploiter le site AFSCA</w:t>
      </w:r>
    </w:p>
    <w:p w:rsidR="00517CFC" w:rsidRPr="00FC1602" w:rsidRDefault="00517CFC" w:rsidP="00517CFC">
      <w:pPr>
        <w:numPr>
          <w:ilvl w:val="0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Formations spécifiques en synergie avec la boucherie :</w:t>
      </w:r>
    </w:p>
    <w:p w:rsidR="003D1010" w:rsidRPr="00FC1602" w:rsidRDefault="003D1010" w:rsidP="00517CFC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La méthode HACCP dans un atelier de charcuterie</w:t>
      </w:r>
    </w:p>
    <w:p w:rsidR="003D1010" w:rsidRPr="00FC1602" w:rsidRDefault="003D1010" w:rsidP="00517CFC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Gestion de la traçabilité avec l’aide de l’informatique</w:t>
      </w:r>
    </w:p>
    <w:p w:rsidR="00517CFC" w:rsidRPr="00FC1602" w:rsidRDefault="00517CFC" w:rsidP="000A6ED5">
      <w:pPr>
        <w:numPr>
          <w:ilvl w:val="0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Formations spécifiques en synergie avec la cuisine :</w:t>
      </w:r>
    </w:p>
    <w:p w:rsidR="003D1010" w:rsidRPr="00FC1602" w:rsidRDefault="003D1010" w:rsidP="00517CFC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La cuisson sous vide, la cuisson basse température</w:t>
      </w:r>
    </w:p>
    <w:p w:rsidR="003D1010" w:rsidRPr="00FC1602" w:rsidRDefault="003D1010" w:rsidP="00517CFC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Liaison chaude, liaison froide</w:t>
      </w:r>
    </w:p>
    <w:p w:rsidR="003D1010" w:rsidRPr="00FC1602" w:rsidRDefault="003D1010" w:rsidP="00517CFC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Conditionner et réfrigérer les préparations</w:t>
      </w:r>
    </w:p>
    <w:p w:rsidR="003D1010" w:rsidRPr="00FC1602" w:rsidRDefault="003D1010" w:rsidP="00517CFC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Quand la c</w:t>
      </w:r>
      <w:r w:rsidR="00A92F9D" w:rsidRPr="00FC1602">
        <w:rPr>
          <w:rFonts w:ascii="Verdana" w:hAnsi="Verdana"/>
          <w:sz w:val="16"/>
          <w:szCs w:val="16"/>
        </w:rPr>
        <w:t>uisine fait appel à la science :</w:t>
      </w:r>
      <w:r w:rsidRPr="00FC1602">
        <w:rPr>
          <w:rFonts w:ascii="Verdana" w:hAnsi="Verdana"/>
          <w:sz w:val="16"/>
          <w:szCs w:val="16"/>
        </w:rPr>
        <w:t xml:space="preserve"> les huiles essentielles</w:t>
      </w:r>
    </w:p>
    <w:p w:rsidR="003C4C59" w:rsidRPr="00FC1602" w:rsidRDefault="003C4C59" w:rsidP="00517CFC">
      <w:pPr>
        <w:numPr>
          <w:ilvl w:val="1"/>
          <w:numId w:val="20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Gestion de la traçabilité avec l’aide de l’informatique</w:t>
      </w:r>
    </w:p>
    <w:p w:rsidR="00F875C1" w:rsidRPr="00FC1602" w:rsidRDefault="00F875C1" w:rsidP="00F875C1">
      <w:pPr>
        <w:jc w:val="both"/>
        <w:rPr>
          <w:rFonts w:ascii="Verdana" w:hAnsi="Verdana"/>
          <w:sz w:val="16"/>
          <w:szCs w:val="16"/>
        </w:rPr>
      </w:pPr>
    </w:p>
    <w:p w:rsidR="00F875C1" w:rsidRPr="00FC1602" w:rsidRDefault="005203A9" w:rsidP="00F875C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/>
          <w:i/>
          <w:sz w:val="20"/>
          <w:szCs w:val="20"/>
        </w:rPr>
        <w:t>Ouverture :</w:t>
      </w:r>
      <w:r w:rsidR="00F875C1" w:rsidRPr="00FC1602">
        <w:rPr>
          <w:rFonts w:ascii="Verdana" w:hAnsi="Verdana"/>
          <w:b/>
          <w:i/>
          <w:sz w:val="20"/>
          <w:szCs w:val="20"/>
        </w:rPr>
        <w:t xml:space="preserve"> </w:t>
      </w:r>
      <w:r w:rsidR="00D26611" w:rsidRPr="00FC1602">
        <w:rPr>
          <w:rFonts w:ascii="Verdana" w:hAnsi="Verdana"/>
          <w:sz w:val="16"/>
          <w:szCs w:val="16"/>
        </w:rPr>
        <w:t>Décembre</w:t>
      </w:r>
      <w:r w:rsidR="00D26611" w:rsidRPr="00FC1602">
        <w:rPr>
          <w:rFonts w:ascii="Verdana" w:hAnsi="Verdana"/>
          <w:b/>
          <w:i/>
          <w:sz w:val="20"/>
          <w:szCs w:val="20"/>
        </w:rPr>
        <w:t xml:space="preserve"> </w:t>
      </w:r>
      <w:r w:rsidR="00F875C1" w:rsidRPr="00FC1602">
        <w:rPr>
          <w:rFonts w:ascii="Verdana" w:hAnsi="Verdana"/>
          <w:sz w:val="16"/>
          <w:szCs w:val="16"/>
        </w:rPr>
        <w:t>2012</w:t>
      </w:r>
    </w:p>
    <w:p w:rsidR="00F92455" w:rsidRPr="00FC1602" w:rsidRDefault="00F92455" w:rsidP="00F875C1">
      <w:pPr>
        <w:jc w:val="both"/>
        <w:rPr>
          <w:rFonts w:ascii="Verdana" w:hAnsi="Verdana"/>
          <w:sz w:val="20"/>
          <w:szCs w:val="20"/>
        </w:rPr>
      </w:pPr>
    </w:p>
    <w:p w:rsidR="00E258A9" w:rsidRPr="00FC1602" w:rsidRDefault="00890D9B" w:rsidP="00F875C1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C74D37" w:rsidRPr="00FC1602" w:rsidRDefault="00C74D37" w:rsidP="00D106E7">
      <w:pPr>
        <w:numPr>
          <w:ilvl w:val="0"/>
          <w:numId w:val="41"/>
        </w:numPr>
        <w:rPr>
          <w:rFonts w:ascii="Verdana" w:hAnsi="Verdana"/>
          <w:b/>
          <w:bCs/>
          <w:sz w:val="28"/>
          <w:szCs w:val="28"/>
          <w:u w:val="single"/>
        </w:rPr>
      </w:pPr>
      <w:r w:rsidRPr="00FC1602">
        <w:rPr>
          <w:rFonts w:ascii="Verdana" w:hAnsi="Verdana"/>
          <w:b/>
          <w:bCs/>
          <w:sz w:val="28"/>
          <w:szCs w:val="28"/>
          <w:u w:val="single"/>
        </w:rPr>
        <w:t>CTA de l’Ecole d’Hôtellerie et de Tourisme de la Ville de Liège</w:t>
      </w:r>
    </w:p>
    <w:p w:rsidR="00F230D7" w:rsidRPr="00FC1602" w:rsidRDefault="00F230D7" w:rsidP="00F230D7">
      <w:pPr>
        <w:jc w:val="both"/>
        <w:rPr>
          <w:rFonts w:ascii="Verdana" w:hAnsi="Verdana"/>
          <w:bCs/>
          <w:sz w:val="16"/>
          <w:szCs w:val="16"/>
        </w:rPr>
      </w:pPr>
    </w:p>
    <w:p w:rsidR="00F230D7" w:rsidRPr="00FC1602" w:rsidRDefault="00694F2C" w:rsidP="00F230D7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Coordonnées :</w:t>
      </w:r>
    </w:p>
    <w:p w:rsidR="00F230D7" w:rsidRPr="00FC1602" w:rsidRDefault="00F230D7" w:rsidP="00F230D7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>En Hors-Château, 16 – 4000 Liège</w:t>
      </w:r>
    </w:p>
    <w:p w:rsidR="00F230D7" w:rsidRPr="00FC1602" w:rsidRDefault="00F230D7" w:rsidP="00F230D7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>Tel : 04/223 22 25</w:t>
      </w:r>
    </w:p>
    <w:p w:rsidR="00F230D7" w:rsidRDefault="00F230D7" w:rsidP="00F230D7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 xml:space="preserve">Mail : </w:t>
      </w:r>
      <w:hyperlink r:id="rId11" w:history="1">
        <w:r w:rsidR="00A67080" w:rsidRPr="0070470B">
          <w:rPr>
            <w:rStyle w:val="Hyperlink"/>
            <w:rFonts w:ascii="Verdana" w:hAnsi="Verdana" w:cs="Arial"/>
            <w:sz w:val="16"/>
            <w:szCs w:val="16"/>
          </w:rPr>
          <w:t>jacques.mathieu01@yahoo.fr</w:t>
        </w:r>
      </w:hyperlink>
    </w:p>
    <w:p w:rsidR="00A67080" w:rsidRPr="00FC1602" w:rsidRDefault="00A67080" w:rsidP="00F230D7">
      <w:pPr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 xml:space="preserve">URL : </w:t>
      </w:r>
      <w:hyperlink r:id="rId12" w:history="1">
        <w:r w:rsidRPr="0070470B">
          <w:rPr>
            <w:rStyle w:val="Hyperlink"/>
            <w:rFonts w:ascii="Verdana" w:hAnsi="Verdana" w:cs="Arial"/>
            <w:sz w:val="16"/>
            <w:szCs w:val="16"/>
          </w:rPr>
          <w:t>www.ctavilledeliege.com</w:t>
        </w:r>
      </w:hyperlink>
      <w:r>
        <w:rPr>
          <w:rFonts w:ascii="Verdana" w:hAnsi="Verdana" w:cs="Arial"/>
          <w:sz w:val="16"/>
          <w:szCs w:val="16"/>
        </w:rPr>
        <w:t xml:space="preserve"> </w:t>
      </w:r>
    </w:p>
    <w:p w:rsidR="00F230D7" w:rsidRPr="00FC1602" w:rsidRDefault="00F230D7" w:rsidP="00F230D7">
      <w:pPr>
        <w:jc w:val="both"/>
        <w:rPr>
          <w:rFonts w:ascii="Verdana" w:hAnsi="Verdana"/>
          <w:sz w:val="16"/>
          <w:szCs w:val="16"/>
        </w:rPr>
      </w:pPr>
    </w:p>
    <w:p w:rsidR="00F230D7" w:rsidRPr="00FC1602" w:rsidRDefault="00F230D7" w:rsidP="00F230D7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Coordonnateur :</w:t>
      </w:r>
    </w:p>
    <w:p w:rsidR="00F230D7" w:rsidRPr="00FC1602" w:rsidRDefault="00F230D7" w:rsidP="00F230D7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Jacques MATHIEU</w:t>
      </w:r>
    </w:p>
    <w:p w:rsidR="00F230D7" w:rsidRPr="00FC1602" w:rsidRDefault="00F230D7" w:rsidP="00F230D7">
      <w:pPr>
        <w:jc w:val="both"/>
        <w:rPr>
          <w:rFonts w:ascii="Verdana" w:hAnsi="Verdana"/>
          <w:sz w:val="16"/>
          <w:szCs w:val="16"/>
        </w:rPr>
      </w:pPr>
    </w:p>
    <w:p w:rsidR="00F230D7" w:rsidRPr="00FC1602" w:rsidRDefault="00F230D7" w:rsidP="00F230D7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Domaine d’activité :</w:t>
      </w:r>
    </w:p>
    <w:p w:rsidR="004C5C50" w:rsidRPr="00FC1602" w:rsidRDefault="001C7BCB" w:rsidP="004C5C50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Hôtellerie :</w:t>
      </w:r>
      <w:r w:rsidR="00F230D7" w:rsidRPr="00FC1602">
        <w:rPr>
          <w:rFonts w:ascii="Verdana" w:hAnsi="Verdana"/>
          <w:sz w:val="16"/>
          <w:szCs w:val="16"/>
        </w:rPr>
        <w:t xml:space="preserve"> bases du futur des métiers de bouche</w:t>
      </w:r>
    </w:p>
    <w:p w:rsidR="00F230D7" w:rsidRPr="00FC1602" w:rsidRDefault="00F230D7" w:rsidP="00F230D7">
      <w:pPr>
        <w:jc w:val="both"/>
        <w:rPr>
          <w:rFonts w:ascii="Verdana" w:hAnsi="Verdana"/>
          <w:sz w:val="16"/>
          <w:szCs w:val="16"/>
        </w:rPr>
      </w:pPr>
    </w:p>
    <w:p w:rsidR="006F0920" w:rsidRPr="00FC1602" w:rsidRDefault="006F0920" w:rsidP="006F0920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Description du matériel et des formations proposés :</w:t>
      </w:r>
    </w:p>
    <w:p w:rsidR="006D589A" w:rsidRPr="00FC1602" w:rsidRDefault="004C5C50" w:rsidP="004C5C50">
      <w:pPr>
        <w:pStyle w:val="NormalWeb"/>
        <w:shd w:val="clear" w:color="auto" w:fill="FFFFFF"/>
        <w:spacing w:before="0" w:beforeAutospacing="0" w:after="0" w:afterAutospacing="0" w:line="216" w:lineRule="atLeast"/>
        <w:jc w:val="both"/>
        <w:rPr>
          <w:rFonts w:ascii="Verdana" w:hAnsi="Verdana" w:cs="Arial"/>
          <w:sz w:val="16"/>
          <w:szCs w:val="16"/>
          <w:lang w:val="fr-BE"/>
        </w:rPr>
      </w:pPr>
      <w:r w:rsidRPr="00FC1602">
        <w:rPr>
          <w:rFonts w:ascii="Verdana" w:hAnsi="Verdana" w:cs="Arial"/>
          <w:sz w:val="16"/>
          <w:szCs w:val="16"/>
          <w:u w:val="single"/>
          <w:lang w:val="fr-BE"/>
        </w:rPr>
        <w:t>Matériel </w:t>
      </w:r>
      <w:r w:rsidR="006D589A" w:rsidRPr="00FC1602">
        <w:rPr>
          <w:rFonts w:ascii="Verdana" w:hAnsi="Verdana" w:cs="Arial"/>
          <w:sz w:val="16"/>
          <w:szCs w:val="16"/>
          <w:lang w:val="fr-BE"/>
        </w:rPr>
        <w:t>:</w:t>
      </w:r>
    </w:p>
    <w:p w:rsidR="004C5C50" w:rsidRPr="00FC1602" w:rsidRDefault="00BB71F1" w:rsidP="004C5C50">
      <w:pPr>
        <w:pStyle w:val="NormalWeb"/>
        <w:shd w:val="clear" w:color="auto" w:fill="FFFFFF"/>
        <w:spacing w:before="0" w:beforeAutospacing="0" w:after="0" w:afterAutospacing="0" w:line="216" w:lineRule="atLeast"/>
        <w:jc w:val="both"/>
        <w:rPr>
          <w:rFonts w:ascii="Verdana" w:hAnsi="Verdana" w:cs="Arial"/>
          <w:sz w:val="16"/>
          <w:szCs w:val="16"/>
          <w:u w:val="single"/>
          <w:lang w:val="fr-BE"/>
        </w:rPr>
      </w:pPr>
      <w:r w:rsidRPr="00FC1602">
        <w:rPr>
          <w:rFonts w:ascii="Verdana" w:hAnsi="Verdana"/>
          <w:sz w:val="16"/>
          <w:szCs w:val="16"/>
          <w:lang w:val="fr-BE"/>
        </w:rPr>
        <w:t>L</w:t>
      </w:r>
      <w:r w:rsidR="004C5C50" w:rsidRPr="00FC1602">
        <w:rPr>
          <w:rFonts w:ascii="Verdana" w:hAnsi="Verdana"/>
          <w:sz w:val="16"/>
          <w:szCs w:val="16"/>
          <w:lang w:val="fr-BE"/>
        </w:rPr>
        <w:t xml:space="preserve">yophilisateurs par sublimation, boules de concentration ou évaporateurs portatifs et autres </w:t>
      </w:r>
      <w:proofErr w:type="spellStart"/>
      <w:r w:rsidR="004C5C50" w:rsidRPr="00FC1602">
        <w:rPr>
          <w:rFonts w:ascii="Verdana" w:hAnsi="Verdana"/>
          <w:sz w:val="16"/>
          <w:szCs w:val="16"/>
          <w:lang w:val="fr-BE"/>
        </w:rPr>
        <w:t>disperseurs</w:t>
      </w:r>
      <w:proofErr w:type="spellEnd"/>
      <w:r w:rsidR="004C5C50" w:rsidRPr="00FC1602">
        <w:rPr>
          <w:rFonts w:ascii="Verdana" w:hAnsi="Verdana"/>
          <w:sz w:val="16"/>
          <w:szCs w:val="16"/>
          <w:lang w:val="fr-BE"/>
        </w:rPr>
        <w:t>, autoclaves, plans de travail réfrigérés (tiroir réfrigéré pour accueillir</w:t>
      </w:r>
      <w:r w:rsidR="006D589A" w:rsidRPr="00FC1602">
        <w:rPr>
          <w:rFonts w:ascii="Verdana" w:hAnsi="Verdana"/>
          <w:sz w:val="16"/>
          <w:szCs w:val="16"/>
          <w:lang w:val="fr-BE"/>
        </w:rPr>
        <w:t xml:space="preserve"> légumes, viandes,</w:t>
      </w:r>
      <w:r w:rsidR="00832220" w:rsidRPr="00FC1602">
        <w:rPr>
          <w:rFonts w:ascii="Verdana" w:hAnsi="Verdana"/>
          <w:sz w:val="16"/>
          <w:szCs w:val="16"/>
          <w:lang w:val="fr-BE"/>
        </w:rPr>
        <w:t xml:space="preserve"> etc.</w:t>
      </w:r>
      <w:r w:rsidR="004C5C50" w:rsidRPr="00FC1602">
        <w:rPr>
          <w:rFonts w:ascii="Verdana" w:hAnsi="Verdana"/>
          <w:sz w:val="16"/>
          <w:szCs w:val="16"/>
          <w:lang w:val="fr-BE"/>
        </w:rPr>
        <w:t>) en attente de travail, taques de cuisson, gaz, halogènes, induction, plancha, une hotte « intelligente » (pour un confort de travail</w:t>
      </w:r>
      <w:r w:rsidR="006D589A" w:rsidRPr="00FC1602">
        <w:rPr>
          <w:rFonts w:ascii="Verdana" w:hAnsi="Verdana"/>
          <w:sz w:val="16"/>
          <w:szCs w:val="16"/>
          <w:lang w:val="fr-BE"/>
        </w:rPr>
        <w:t>,</w:t>
      </w:r>
      <w:r w:rsidR="004C5C50" w:rsidRPr="00FC1602">
        <w:rPr>
          <w:rFonts w:ascii="Verdana" w:hAnsi="Verdana"/>
          <w:sz w:val="16"/>
          <w:szCs w:val="16"/>
          <w:lang w:val="fr-BE"/>
        </w:rPr>
        <w:t xml:space="preserve"> la hotte renvoie l’air aspiré et épuré à la même tempéra</w:t>
      </w:r>
      <w:r w:rsidR="006D589A" w:rsidRPr="00FC1602">
        <w:rPr>
          <w:rFonts w:ascii="Verdana" w:hAnsi="Verdana"/>
          <w:sz w:val="16"/>
          <w:szCs w:val="16"/>
          <w:lang w:val="fr-BE"/>
        </w:rPr>
        <w:t>ture que lors de l’aspiration),</w:t>
      </w:r>
      <w:r w:rsidR="004C5C50" w:rsidRPr="00FC1602">
        <w:rPr>
          <w:rFonts w:ascii="Verdana" w:hAnsi="Verdana"/>
          <w:sz w:val="16"/>
          <w:szCs w:val="16"/>
          <w:lang w:val="fr-BE"/>
        </w:rPr>
        <w:t xml:space="preserve"> fours dernières générations, tables de travail avec des tiroirs maintenant les produits cuits à la température voulue, etc.</w:t>
      </w:r>
    </w:p>
    <w:p w:rsidR="004C5C50" w:rsidRPr="00FC1602" w:rsidRDefault="004C5C50" w:rsidP="00F230D7">
      <w:pPr>
        <w:jc w:val="both"/>
        <w:rPr>
          <w:rFonts w:ascii="Verdana" w:hAnsi="Verdana" w:cs="Arial"/>
          <w:sz w:val="16"/>
          <w:szCs w:val="16"/>
        </w:rPr>
      </w:pPr>
    </w:p>
    <w:p w:rsidR="004C5C50" w:rsidRPr="00FC1602" w:rsidRDefault="004C5C50" w:rsidP="004C5C5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Verdana" w:hAnsi="Verdana"/>
          <w:b w:val="0"/>
          <w:iCs/>
          <w:sz w:val="16"/>
          <w:szCs w:val="16"/>
          <w:u w:val="single"/>
          <w:lang w:val="fr-BE"/>
        </w:rPr>
      </w:pPr>
      <w:r w:rsidRPr="00FC1602">
        <w:rPr>
          <w:rStyle w:val="Strong"/>
          <w:rFonts w:ascii="Verdana" w:hAnsi="Verdana"/>
          <w:b w:val="0"/>
          <w:iCs/>
          <w:sz w:val="16"/>
          <w:szCs w:val="16"/>
          <w:u w:val="single"/>
          <w:lang w:val="fr-BE"/>
        </w:rPr>
        <w:t>Formations :</w:t>
      </w:r>
    </w:p>
    <w:p w:rsidR="004C5C50" w:rsidRPr="00FC1602" w:rsidRDefault="004C5C50" w:rsidP="004C5C5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iCs/>
          <w:sz w:val="16"/>
          <w:szCs w:val="16"/>
          <w:lang w:val="fr-BE"/>
        </w:rPr>
      </w:pPr>
      <w:r w:rsidRPr="00FC1602">
        <w:rPr>
          <w:rStyle w:val="Strong"/>
          <w:rFonts w:ascii="Verdana" w:hAnsi="Verdana"/>
          <w:b w:val="0"/>
          <w:iCs/>
          <w:sz w:val="16"/>
          <w:szCs w:val="16"/>
          <w:lang w:val="fr-BE"/>
        </w:rPr>
        <w:t>Cuisson sous vide</w:t>
      </w:r>
      <w:r w:rsidRPr="00FC1602">
        <w:rPr>
          <w:rFonts w:ascii="Verdana" w:hAnsi="Verdana"/>
          <w:iCs/>
          <w:sz w:val="16"/>
          <w:szCs w:val="16"/>
          <w:lang w:val="fr-BE"/>
        </w:rPr>
        <w:t>,</w:t>
      </w:r>
      <w:r w:rsidR="009B1819" w:rsidRPr="00FC1602">
        <w:rPr>
          <w:rStyle w:val="apple-converted-space"/>
          <w:rFonts w:ascii="Verdana" w:hAnsi="Verdana"/>
          <w:iCs/>
          <w:sz w:val="16"/>
          <w:szCs w:val="16"/>
          <w:lang w:val="fr-BE"/>
        </w:rPr>
        <w:t xml:space="preserve"> </w:t>
      </w:r>
      <w:r w:rsidRPr="00FC1602">
        <w:rPr>
          <w:rStyle w:val="Strong"/>
          <w:rFonts w:ascii="Verdana" w:hAnsi="Verdana"/>
          <w:b w:val="0"/>
          <w:iCs/>
          <w:sz w:val="16"/>
          <w:szCs w:val="16"/>
          <w:lang w:val="fr-BE"/>
        </w:rPr>
        <w:t>cuisson à basse température</w:t>
      </w:r>
      <w:r w:rsidRPr="00FC1602">
        <w:rPr>
          <w:rFonts w:ascii="Verdana" w:hAnsi="Verdana"/>
          <w:iCs/>
          <w:sz w:val="16"/>
          <w:szCs w:val="16"/>
          <w:lang w:val="fr-BE"/>
        </w:rPr>
        <w:t>,</w:t>
      </w:r>
      <w:r w:rsidR="009B1819" w:rsidRPr="00FC1602">
        <w:rPr>
          <w:rStyle w:val="apple-converted-space"/>
          <w:rFonts w:ascii="Verdana" w:hAnsi="Verdana"/>
          <w:iCs/>
          <w:sz w:val="16"/>
          <w:szCs w:val="16"/>
          <w:lang w:val="fr-BE"/>
        </w:rPr>
        <w:t xml:space="preserve"> </w:t>
      </w:r>
      <w:r w:rsidRPr="00FC1602">
        <w:rPr>
          <w:rStyle w:val="Strong"/>
          <w:rFonts w:ascii="Verdana" w:hAnsi="Verdana"/>
          <w:b w:val="0"/>
          <w:iCs/>
          <w:sz w:val="16"/>
          <w:szCs w:val="16"/>
          <w:lang w:val="fr-BE"/>
        </w:rPr>
        <w:t>lyophilisation</w:t>
      </w:r>
      <w:r w:rsidRPr="00FC1602">
        <w:rPr>
          <w:rFonts w:ascii="Verdana" w:hAnsi="Verdana"/>
          <w:iCs/>
          <w:sz w:val="16"/>
          <w:szCs w:val="16"/>
          <w:lang w:val="fr-BE"/>
        </w:rPr>
        <w:t>,</w:t>
      </w:r>
      <w:r w:rsidRPr="00FC1602">
        <w:rPr>
          <w:rStyle w:val="Strong"/>
          <w:rFonts w:ascii="Verdana" w:hAnsi="Verdana"/>
          <w:b w:val="0"/>
          <w:iCs/>
          <w:sz w:val="16"/>
          <w:szCs w:val="16"/>
          <w:lang w:val="fr-BE"/>
        </w:rPr>
        <w:t xml:space="preserve"> cuisson au bain marie</w:t>
      </w:r>
      <w:r w:rsidRPr="00FC1602">
        <w:rPr>
          <w:rFonts w:ascii="Verdana" w:hAnsi="Verdana"/>
          <w:iCs/>
          <w:sz w:val="16"/>
          <w:szCs w:val="16"/>
          <w:lang w:val="fr-BE"/>
        </w:rPr>
        <w:t>,</w:t>
      </w:r>
      <w:r w:rsidR="009B1819" w:rsidRPr="00FC1602">
        <w:rPr>
          <w:rStyle w:val="apple-converted-space"/>
          <w:rFonts w:ascii="Verdana" w:hAnsi="Verdana"/>
          <w:iCs/>
          <w:sz w:val="16"/>
          <w:szCs w:val="16"/>
          <w:lang w:val="fr-BE"/>
        </w:rPr>
        <w:t xml:space="preserve"> </w:t>
      </w:r>
      <w:r w:rsidRPr="00FC1602">
        <w:rPr>
          <w:rStyle w:val="Strong"/>
          <w:rFonts w:ascii="Verdana" w:hAnsi="Verdana"/>
          <w:b w:val="0"/>
          <w:iCs/>
          <w:sz w:val="16"/>
          <w:szCs w:val="16"/>
          <w:lang w:val="fr-BE"/>
        </w:rPr>
        <w:t>cryogénie</w:t>
      </w:r>
      <w:r w:rsidR="009B1819" w:rsidRPr="00FC1602">
        <w:rPr>
          <w:rStyle w:val="apple-converted-space"/>
          <w:rFonts w:ascii="Verdana" w:hAnsi="Verdana"/>
          <w:iCs/>
          <w:sz w:val="16"/>
          <w:szCs w:val="16"/>
          <w:lang w:val="fr-BE"/>
        </w:rPr>
        <w:t xml:space="preserve"> </w:t>
      </w:r>
      <w:r w:rsidRPr="00FC1602">
        <w:rPr>
          <w:rFonts w:ascii="Verdana" w:hAnsi="Verdana"/>
          <w:iCs/>
          <w:sz w:val="16"/>
          <w:szCs w:val="16"/>
          <w:lang w:val="fr-BE"/>
        </w:rPr>
        <w:t>mais également « </w:t>
      </w:r>
      <w:r w:rsidRPr="00FC1602">
        <w:rPr>
          <w:rStyle w:val="Strong"/>
          <w:rFonts w:ascii="Verdana" w:hAnsi="Verdana"/>
          <w:b w:val="0"/>
          <w:iCs/>
          <w:sz w:val="16"/>
          <w:szCs w:val="16"/>
          <w:lang w:val="fr-BE"/>
        </w:rPr>
        <w:t>marche en avant</w:t>
      </w:r>
      <w:r w:rsidRPr="00FC1602">
        <w:rPr>
          <w:rFonts w:ascii="Verdana" w:hAnsi="Verdana"/>
          <w:iCs/>
          <w:sz w:val="16"/>
          <w:szCs w:val="16"/>
          <w:lang w:val="fr-BE"/>
        </w:rPr>
        <w:t> », cet agencement de l’espace permettant que le « sal</w:t>
      </w:r>
      <w:r w:rsidR="009B1819" w:rsidRPr="00FC1602">
        <w:rPr>
          <w:rFonts w:ascii="Verdana" w:hAnsi="Verdana"/>
          <w:iCs/>
          <w:sz w:val="16"/>
          <w:szCs w:val="16"/>
          <w:lang w:val="fr-BE"/>
        </w:rPr>
        <w:t>e</w:t>
      </w:r>
      <w:r w:rsidRPr="00FC1602">
        <w:rPr>
          <w:rFonts w:ascii="Verdana" w:hAnsi="Verdana"/>
          <w:iCs/>
          <w:sz w:val="16"/>
          <w:szCs w:val="16"/>
          <w:lang w:val="fr-BE"/>
        </w:rPr>
        <w:t> » ne rencontre jamais le</w:t>
      </w:r>
      <w:r w:rsidR="009B1819" w:rsidRPr="00FC1602">
        <w:rPr>
          <w:rFonts w:ascii="Verdana" w:hAnsi="Verdana"/>
          <w:iCs/>
          <w:sz w:val="16"/>
          <w:szCs w:val="16"/>
          <w:lang w:val="fr-BE"/>
        </w:rPr>
        <w:t xml:space="preserve"> « propre », etc.</w:t>
      </w:r>
    </w:p>
    <w:p w:rsidR="004C5C50" w:rsidRPr="00FC1602" w:rsidRDefault="004C5C50" w:rsidP="004C5C50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/>
          <w:iCs/>
          <w:sz w:val="16"/>
          <w:szCs w:val="16"/>
        </w:rPr>
        <w:t>Les formations sont conçues afin d’enseigner aux apprenants la recherche, l’analyse et la compréhension de la meilleure manière de transformer un produit afin que celui-ci garde la plus grande partie de ses qualités tant nutritionnelles qu’organoleptiques</w:t>
      </w:r>
    </w:p>
    <w:p w:rsidR="006F0920" w:rsidRPr="00FC1602" w:rsidRDefault="006F0920" w:rsidP="004C5C50">
      <w:pPr>
        <w:jc w:val="both"/>
        <w:rPr>
          <w:rFonts w:ascii="Verdana" w:hAnsi="Verdana" w:cs="Arial"/>
          <w:sz w:val="16"/>
          <w:szCs w:val="16"/>
        </w:rPr>
      </w:pPr>
    </w:p>
    <w:p w:rsidR="00F230D7" w:rsidRPr="00FC1602" w:rsidRDefault="002679E1" w:rsidP="00F230D7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Ouverture :</w:t>
      </w:r>
      <w:r w:rsidR="00F230D7" w:rsidRPr="00FC1602">
        <w:rPr>
          <w:rFonts w:ascii="Verdana" w:hAnsi="Verdana"/>
          <w:b/>
          <w:i/>
          <w:sz w:val="20"/>
          <w:szCs w:val="20"/>
        </w:rPr>
        <w:t xml:space="preserve"> </w:t>
      </w:r>
      <w:r w:rsidR="006F0920" w:rsidRPr="00FC1602">
        <w:rPr>
          <w:rFonts w:ascii="Verdana" w:hAnsi="Verdana"/>
          <w:sz w:val="16"/>
          <w:szCs w:val="16"/>
        </w:rPr>
        <w:t>F</w:t>
      </w:r>
      <w:r w:rsidR="00F230D7" w:rsidRPr="00FC1602">
        <w:rPr>
          <w:rFonts w:ascii="Verdana" w:hAnsi="Verdana"/>
          <w:sz w:val="16"/>
          <w:szCs w:val="16"/>
        </w:rPr>
        <w:t>évrier 2012</w:t>
      </w:r>
    </w:p>
    <w:p w:rsidR="00F230D7" w:rsidRPr="00FC1602" w:rsidRDefault="00F230D7" w:rsidP="00C74D37">
      <w:pPr>
        <w:jc w:val="both"/>
        <w:rPr>
          <w:rFonts w:ascii="Verdana" w:hAnsi="Verdana"/>
          <w:sz w:val="20"/>
          <w:szCs w:val="20"/>
        </w:rPr>
      </w:pPr>
    </w:p>
    <w:p w:rsidR="00F230D7" w:rsidRPr="00FC1602" w:rsidRDefault="006D42B6" w:rsidP="00C74D37">
      <w:pPr>
        <w:jc w:val="both"/>
        <w:rPr>
          <w:rFonts w:ascii="Verdana" w:hAnsi="Verdana"/>
          <w:bCs/>
          <w:sz w:val="20"/>
          <w:szCs w:val="20"/>
          <w:u w:val="single"/>
        </w:rPr>
      </w:pPr>
      <w:r>
        <w:rPr>
          <w:rFonts w:ascii="Verdana" w:hAnsi="Verdana"/>
          <w:bCs/>
          <w:sz w:val="20"/>
          <w:szCs w:val="20"/>
          <w:u w:val="single"/>
        </w:rPr>
        <w:br w:type="page"/>
      </w:r>
    </w:p>
    <w:p w:rsidR="00F230D7" w:rsidRPr="00FC1602" w:rsidRDefault="00D10C96" w:rsidP="00D106E7">
      <w:pPr>
        <w:numPr>
          <w:ilvl w:val="0"/>
          <w:numId w:val="41"/>
        </w:numPr>
        <w:rPr>
          <w:rFonts w:ascii="Verdana" w:hAnsi="Verdana"/>
          <w:b/>
          <w:bCs/>
          <w:sz w:val="28"/>
          <w:szCs w:val="28"/>
          <w:u w:val="single"/>
        </w:rPr>
      </w:pPr>
      <w:r w:rsidRPr="00FC1602">
        <w:rPr>
          <w:rFonts w:ascii="Verdana" w:hAnsi="Verdana"/>
          <w:b/>
          <w:bCs/>
          <w:sz w:val="28"/>
          <w:szCs w:val="28"/>
          <w:u w:val="single"/>
        </w:rPr>
        <w:t xml:space="preserve">CTA de l’Institut Emile </w:t>
      </w:r>
      <w:proofErr w:type="spellStart"/>
      <w:r w:rsidRPr="00FC1602">
        <w:rPr>
          <w:rFonts w:ascii="Verdana" w:hAnsi="Verdana"/>
          <w:b/>
          <w:bCs/>
          <w:sz w:val="28"/>
          <w:szCs w:val="28"/>
          <w:u w:val="single"/>
        </w:rPr>
        <w:t>Gryzon</w:t>
      </w:r>
      <w:proofErr w:type="spellEnd"/>
    </w:p>
    <w:p w:rsidR="00F230D7" w:rsidRPr="00FC1602" w:rsidRDefault="00F230D7" w:rsidP="00F230D7">
      <w:pPr>
        <w:jc w:val="both"/>
        <w:rPr>
          <w:rFonts w:ascii="Verdana" w:hAnsi="Verdana"/>
          <w:bCs/>
          <w:sz w:val="16"/>
          <w:szCs w:val="16"/>
        </w:rPr>
      </w:pPr>
    </w:p>
    <w:p w:rsidR="00F230D7" w:rsidRPr="00FC1602" w:rsidRDefault="00F230D7" w:rsidP="00F230D7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Coordonnées :</w:t>
      </w:r>
    </w:p>
    <w:p w:rsidR="00F230D7" w:rsidRPr="00FC1602" w:rsidRDefault="00BE34A3" w:rsidP="00F230D7">
      <w:pPr>
        <w:jc w:val="both"/>
        <w:rPr>
          <w:rFonts w:ascii="Verdana" w:hAnsi="Verdana"/>
          <w:bCs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</w:rPr>
        <w:t xml:space="preserve">Avenue Emile </w:t>
      </w:r>
      <w:proofErr w:type="spellStart"/>
      <w:r w:rsidRPr="00FC1602">
        <w:rPr>
          <w:rFonts w:ascii="Verdana" w:hAnsi="Verdana"/>
          <w:bCs/>
          <w:sz w:val="16"/>
          <w:szCs w:val="16"/>
        </w:rPr>
        <w:t>Gryzon</w:t>
      </w:r>
      <w:proofErr w:type="spellEnd"/>
      <w:r w:rsidR="00F230D7" w:rsidRPr="00FC1602">
        <w:rPr>
          <w:rFonts w:ascii="Verdana" w:hAnsi="Verdana"/>
          <w:bCs/>
          <w:sz w:val="16"/>
          <w:szCs w:val="16"/>
        </w:rPr>
        <w:t xml:space="preserve">, 1 – 1070 </w:t>
      </w:r>
      <w:r w:rsidRPr="00FC1602">
        <w:rPr>
          <w:rFonts w:ascii="Verdana" w:hAnsi="Verdana"/>
          <w:bCs/>
          <w:sz w:val="16"/>
          <w:szCs w:val="16"/>
        </w:rPr>
        <w:t>Bruxelles</w:t>
      </w:r>
    </w:p>
    <w:p w:rsidR="00E45BBD" w:rsidRPr="00FC1602" w:rsidRDefault="00E45BBD" w:rsidP="00E45BBD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Tel : </w:t>
      </w:r>
      <w:r w:rsidRPr="00FC1602">
        <w:rPr>
          <w:rFonts w:ascii="Verdana" w:hAnsi="Verdana" w:cs="Arial"/>
          <w:sz w:val="16"/>
          <w:szCs w:val="16"/>
        </w:rPr>
        <w:t>02/526 74 64</w:t>
      </w:r>
    </w:p>
    <w:p w:rsidR="00E45BBD" w:rsidRPr="00FC1602" w:rsidRDefault="00E45BBD" w:rsidP="00E45BBD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Mail : </w:t>
      </w:r>
      <w:hyperlink r:id="rId13" w:history="1">
        <w:r w:rsidR="005F5133" w:rsidRPr="00E67771">
          <w:rPr>
            <w:rStyle w:val="Hyperlink"/>
            <w:rFonts w:ascii="Verdana" w:hAnsi="Verdana" w:cs="Arial"/>
            <w:sz w:val="16"/>
            <w:szCs w:val="16"/>
          </w:rPr>
          <w:t>ccollige@ceria.be</w:t>
        </w:r>
      </w:hyperlink>
      <w:r w:rsidR="005F5133">
        <w:rPr>
          <w:rFonts w:ascii="Verdana" w:hAnsi="Verdana" w:cs="Arial"/>
          <w:sz w:val="16"/>
          <w:szCs w:val="16"/>
        </w:rPr>
        <w:t xml:space="preserve"> </w:t>
      </w:r>
    </w:p>
    <w:p w:rsidR="00BE34A3" w:rsidRPr="00FC1602" w:rsidRDefault="00E45BBD" w:rsidP="00F230D7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URL : </w:t>
      </w:r>
      <w:hyperlink r:id="rId14" w:history="1">
        <w:r w:rsidR="005F5133" w:rsidRPr="00E67771">
          <w:rPr>
            <w:rStyle w:val="Hyperlink"/>
            <w:rFonts w:ascii="Verdana" w:hAnsi="Verdana" w:cs="Arial"/>
            <w:sz w:val="16"/>
            <w:szCs w:val="16"/>
          </w:rPr>
          <w:t>http://www.ceria.be/ieg/index.php</w:t>
        </w:r>
      </w:hyperlink>
      <w:r w:rsidR="005F5133">
        <w:rPr>
          <w:rFonts w:ascii="Verdana" w:hAnsi="Verdana" w:cs="Arial"/>
          <w:sz w:val="16"/>
          <w:szCs w:val="16"/>
        </w:rPr>
        <w:t xml:space="preserve"> </w:t>
      </w:r>
      <w:r w:rsidRPr="00FC1602">
        <w:rPr>
          <w:rFonts w:ascii="Verdana" w:hAnsi="Verdana" w:cs="Arial"/>
          <w:sz w:val="16"/>
          <w:szCs w:val="16"/>
        </w:rPr>
        <w:t xml:space="preserve"> </w:t>
      </w:r>
    </w:p>
    <w:p w:rsidR="00F230D7" w:rsidRPr="00FC1602" w:rsidRDefault="00F230D7" w:rsidP="00F230D7">
      <w:pPr>
        <w:jc w:val="both"/>
        <w:rPr>
          <w:rFonts w:ascii="Verdana" w:hAnsi="Verdana"/>
          <w:sz w:val="16"/>
          <w:szCs w:val="16"/>
        </w:rPr>
      </w:pPr>
    </w:p>
    <w:p w:rsidR="00F230D7" w:rsidRPr="00FC1602" w:rsidRDefault="00F230D7" w:rsidP="00F230D7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Coordonnateur :</w:t>
      </w:r>
    </w:p>
    <w:p w:rsidR="00F230D7" w:rsidRPr="00FC1602" w:rsidRDefault="00E45BBD" w:rsidP="00F230D7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Christian COLLIGE</w:t>
      </w:r>
    </w:p>
    <w:p w:rsidR="00F230D7" w:rsidRPr="00FC1602" w:rsidRDefault="00F230D7" w:rsidP="00F230D7">
      <w:pPr>
        <w:jc w:val="both"/>
        <w:rPr>
          <w:rFonts w:ascii="Verdana" w:hAnsi="Verdana"/>
          <w:sz w:val="16"/>
          <w:szCs w:val="16"/>
        </w:rPr>
      </w:pPr>
    </w:p>
    <w:p w:rsidR="00F230D7" w:rsidRPr="00FC1602" w:rsidRDefault="00F230D7" w:rsidP="00F230D7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Domaine d’activité :</w:t>
      </w:r>
    </w:p>
    <w:p w:rsidR="004830EE" w:rsidRDefault="004830EE" w:rsidP="004830EE">
      <w:pPr>
        <w:autoSpaceDE w:val="0"/>
        <w:autoSpaceDN w:val="0"/>
        <w:adjustRightInd w:val="0"/>
        <w:rPr>
          <w:rFonts w:ascii="Verdana" w:hAnsi="Verdana" w:cs="Verdana"/>
          <w:sz w:val="16"/>
          <w:szCs w:val="16"/>
        </w:rPr>
      </w:pPr>
      <w:r w:rsidRPr="006766B0">
        <w:rPr>
          <w:rFonts w:ascii="Verdana" w:hAnsi="Verdana" w:cs="Verdana"/>
          <w:sz w:val="16"/>
          <w:szCs w:val="16"/>
        </w:rPr>
        <w:t>Hôtellerie restauration salle, boulangerie, pâtisserie, chocolaterie, glacerie</w:t>
      </w:r>
    </w:p>
    <w:p w:rsidR="004830EE" w:rsidRPr="006766B0" w:rsidRDefault="004830EE" w:rsidP="004830EE">
      <w:pPr>
        <w:autoSpaceDE w:val="0"/>
        <w:autoSpaceDN w:val="0"/>
        <w:adjustRightInd w:val="0"/>
        <w:rPr>
          <w:rFonts w:ascii="Verdana" w:hAnsi="Verdana" w:cs="Verdana"/>
          <w:sz w:val="16"/>
          <w:szCs w:val="16"/>
        </w:rPr>
      </w:pPr>
    </w:p>
    <w:p w:rsidR="004830EE" w:rsidRPr="00570BED" w:rsidRDefault="004830EE" w:rsidP="004830EE">
      <w:pPr>
        <w:autoSpaceDE w:val="0"/>
        <w:autoSpaceDN w:val="0"/>
        <w:adjustRightInd w:val="0"/>
        <w:rPr>
          <w:rFonts w:ascii="Verdana" w:hAnsi="Verdana" w:cs="Verdana"/>
          <w:b/>
          <w:bCs/>
          <w:i/>
          <w:iCs/>
          <w:sz w:val="20"/>
          <w:szCs w:val="20"/>
        </w:rPr>
      </w:pPr>
      <w:r w:rsidRPr="00570BED">
        <w:rPr>
          <w:rFonts w:ascii="Verdana" w:hAnsi="Verdana" w:cs="Verdana"/>
          <w:b/>
          <w:bCs/>
          <w:i/>
          <w:iCs/>
          <w:sz w:val="20"/>
          <w:szCs w:val="20"/>
        </w:rPr>
        <w:t>Description du matér</w:t>
      </w:r>
      <w:r>
        <w:rPr>
          <w:rFonts w:ascii="Verdana" w:hAnsi="Verdana" w:cs="Verdana"/>
          <w:b/>
          <w:bCs/>
          <w:i/>
          <w:iCs/>
          <w:sz w:val="20"/>
          <w:szCs w:val="20"/>
        </w:rPr>
        <w:t>iel et des formations proposés :</w:t>
      </w:r>
    </w:p>
    <w:p w:rsidR="004830EE" w:rsidRPr="004830EE" w:rsidRDefault="004830EE" w:rsidP="004830EE">
      <w:pPr>
        <w:autoSpaceDE w:val="0"/>
        <w:autoSpaceDN w:val="0"/>
        <w:adjustRightInd w:val="0"/>
        <w:rPr>
          <w:rFonts w:ascii="Verdana" w:hAnsi="Verdana" w:cs="Verdana"/>
          <w:sz w:val="16"/>
          <w:szCs w:val="16"/>
          <w:u w:val="single"/>
        </w:rPr>
      </w:pPr>
      <w:r w:rsidRPr="004830EE">
        <w:rPr>
          <w:rFonts w:ascii="Verdana" w:hAnsi="Verdana" w:cs="Verdana"/>
          <w:sz w:val="16"/>
          <w:szCs w:val="16"/>
          <w:u w:val="single"/>
        </w:rPr>
        <w:t>Matériel :</w:t>
      </w:r>
    </w:p>
    <w:p w:rsidR="004830EE" w:rsidRDefault="004830EE" w:rsidP="004830EE">
      <w:pPr>
        <w:autoSpaceDE w:val="0"/>
        <w:autoSpaceDN w:val="0"/>
        <w:adjustRightInd w:val="0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Le CTA dispose de :</w:t>
      </w:r>
    </w:p>
    <w:p w:rsidR="004830EE" w:rsidRDefault="004830EE" w:rsidP="004830EE">
      <w:pPr>
        <w:autoSpaceDE w:val="0"/>
        <w:autoSpaceDN w:val="0"/>
        <w:adjustRightInd w:val="0"/>
        <w:rPr>
          <w:rFonts w:ascii="Verdana" w:hAnsi="Verdana" w:cs="Verdana"/>
          <w:sz w:val="16"/>
          <w:szCs w:val="16"/>
        </w:rPr>
      </w:pPr>
      <w:r w:rsidRPr="008657E0">
        <w:rPr>
          <w:rFonts w:ascii="Verdana" w:hAnsi="Verdana" w:cs="Verdana"/>
          <w:b/>
          <w:sz w:val="16"/>
          <w:szCs w:val="16"/>
        </w:rPr>
        <w:t>En salle de restaurant :</w:t>
      </w:r>
      <w:r>
        <w:rPr>
          <w:rFonts w:ascii="Verdana" w:hAnsi="Verdana" w:cs="Verdana"/>
          <w:sz w:val="16"/>
          <w:szCs w:val="16"/>
        </w:rPr>
        <w:t xml:space="preserve"> </w:t>
      </w:r>
    </w:p>
    <w:p w:rsidR="004830EE" w:rsidRPr="006C6CF3" w:rsidRDefault="004830EE" w:rsidP="004830EE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  <w:r w:rsidRPr="006C6CF3">
        <w:rPr>
          <w:rFonts w:ascii="Verdana" w:hAnsi="Verdana" w:cs="Verdana"/>
          <w:sz w:val="16"/>
          <w:szCs w:val="16"/>
        </w:rPr>
        <w:t>Système de caisses tactiles VECTRON intégrées dans le restaurant et ses départements.</w:t>
      </w:r>
    </w:p>
    <w:p w:rsidR="004830EE" w:rsidRPr="006C6CF3" w:rsidRDefault="004830EE" w:rsidP="004830EE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  <w:r w:rsidRPr="006C6CF3">
        <w:rPr>
          <w:rFonts w:ascii="Verdana" w:hAnsi="Verdana" w:cs="Verdana"/>
          <w:sz w:val="16"/>
          <w:szCs w:val="16"/>
        </w:rPr>
        <w:t>Système de gestion de débit de boissons en combinaison avec les caisses tactiles.</w:t>
      </w:r>
    </w:p>
    <w:p w:rsidR="004830EE" w:rsidRDefault="004830EE" w:rsidP="004830EE">
      <w:pPr>
        <w:autoSpaceDE w:val="0"/>
        <w:autoSpaceDN w:val="0"/>
        <w:adjustRightInd w:val="0"/>
        <w:rPr>
          <w:rFonts w:ascii="Verdana" w:hAnsi="Verdana" w:cs="Verdana"/>
          <w:sz w:val="16"/>
          <w:szCs w:val="16"/>
        </w:rPr>
      </w:pPr>
      <w:r w:rsidRPr="008657E0">
        <w:rPr>
          <w:rFonts w:ascii="Verdana" w:hAnsi="Verdana" w:cs="Verdana"/>
          <w:b/>
          <w:sz w:val="16"/>
          <w:szCs w:val="16"/>
        </w:rPr>
        <w:t>En chocolaterie :</w:t>
      </w:r>
    </w:p>
    <w:p w:rsidR="004830EE" w:rsidRPr="006C6CF3" w:rsidRDefault="004830EE" w:rsidP="004830EE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  <w:r w:rsidRPr="006C6CF3">
        <w:rPr>
          <w:rFonts w:ascii="Verdana" w:hAnsi="Verdana" w:cs="Verdana"/>
          <w:sz w:val="16"/>
          <w:szCs w:val="16"/>
        </w:rPr>
        <w:t xml:space="preserve">Enrobeuse TEMPO SAVY, tunnel de refroidissement et </w:t>
      </w:r>
      <w:proofErr w:type="spellStart"/>
      <w:r w:rsidRPr="006C6CF3">
        <w:rPr>
          <w:rFonts w:ascii="Verdana" w:hAnsi="Verdana" w:cs="Verdana"/>
          <w:sz w:val="16"/>
          <w:szCs w:val="16"/>
        </w:rPr>
        <w:t>tempéreuses</w:t>
      </w:r>
      <w:proofErr w:type="spellEnd"/>
      <w:r w:rsidRPr="006C6CF3">
        <w:rPr>
          <w:rFonts w:ascii="Verdana" w:hAnsi="Verdana" w:cs="Verdana"/>
          <w:sz w:val="16"/>
          <w:szCs w:val="16"/>
        </w:rPr>
        <w:t xml:space="preserve"> SAVY intégrée dans une chaîne de fabrication de pralines</w:t>
      </w:r>
    </w:p>
    <w:p w:rsidR="004830EE" w:rsidRPr="006C6CF3" w:rsidRDefault="004830EE" w:rsidP="004830EE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  <w:r w:rsidRPr="006C6CF3">
        <w:rPr>
          <w:rFonts w:ascii="Verdana" w:hAnsi="Verdana" w:cs="Verdana"/>
          <w:sz w:val="16"/>
          <w:szCs w:val="16"/>
        </w:rPr>
        <w:t>Enrobeuse MINOS 9 en mode ONE-SHOT intégrée dans une chaîne de fabrication de pralines</w:t>
      </w:r>
    </w:p>
    <w:p w:rsidR="004830EE" w:rsidRDefault="004830EE" w:rsidP="004830EE">
      <w:pPr>
        <w:autoSpaceDE w:val="0"/>
        <w:autoSpaceDN w:val="0"/>
        <w:adjustRightInd w:val="0"/>
        <w:rPr>
          <w:rFonts w:ascii="Verdana" w:hAnsi="Verdana" w:cs="Verdana"/>
          <w:b/>
          <w:sz w:val="16"/>
          <w:szCs w:val="16"/>
        </w:rPr>
      </w:pPr>
      <w:r w:rsidRPr="008657E0">
        <w:rPr>
          <w:rFonts w:ascii="Verdana" w:hAnsi="Verdana" w:cs="Verdana"/>
          <w:b/>
          <w:sz w:val="16"/>
          <w:szCs w:val="16"/>
        </w:rPr>
        <w:t>En boulangerie :</w:t>
      </w:r>
    </w:p>
    <w:p w:rsidR="004830EE" w:rsidRPr="006C6CF3" w:rsidRDefault="004830EE" w:rsidP="004830EE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  <w:r w:rsidRPr="006C6CF3">
        <w:rPr>
          <w:rFonts w:ascii="Verdana" w:hAnsi="Verdana" w:cs="Verdana"/>
          <w:sz w:val="16"/>
          <w:szCs w:val="16"/>
        </w:rPr>
        <w:t>Chambre de pousse intelligente PANEM intégrée dans une chaîne de fabrication de pains</w:t>
      </w:r>
    </w:p>
    <w:p w:rsidR="004830EE" w:rsidRDefault="004830EE" w:rsidP="004830EE">
      <w:pPr>
        <w:autoSpaceDE w:val="0"/>
        <w:autoSpaceDN w:val="0"/>
        <w:adjustRightInd w:val="0"/>
        <w:rPr>
          <w:rFonts w:ascii="Verdana" w:hAnsi="Verdana" w:cs="Verdana"/>
          <w:b/>
          <w:sz w:val="16"/>
          <w:szCs w:val="16"/>
        </w:rPr>
      </w:pPr>
      <w:r w:rsidRPr="008657E0">
        <w:rPr>
          <w:rFonts w:ascii="Verdana" w:hAnsi="Verdana" w:cs="Verdana"/>
          <w:b/>
          <w:sz w:val="16"/>
          <w:szCs w:val="16"/>
        </w:rPr>
        <w:t>En glacerie :</w:t>
      </w:r>
    </w:p>
    <w:p w:rsidR="004830EE" w:rsidRPr="006C6CF3" w:rsidRDefault="004830EE" w:rsidP="004830EE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  <w:r w:rsidRPr="006C6CF3">
        <w:rPr>
          <w:rFonts w:ascii="Verdana" w:hAnsi="Verdana" w:cs="Verdana"/>
          <w:sz w:val="16"/>
          <w:szCs w:val="16"/>
        </w:rPr>
        <w:t>Sorbetières et pasteurisatrice CARPIGIANI</w:t>
      </w:r>
    </w:p>
    <w:p w:rsidR="004830EE" w:rsidRDefault="004830EE" w:rsidP="004830EE">
      <w:pPr>
        <w:autoSpaceDE w:val="0"/>
        <w:autoSpaceDN w:val="0"/>
        <w:adjustRightInd w:val="0"/>
        <w:rPr>
          <w:rFonts w:ascii="Verdana" w:hAnsi="Verdana" w:cs="Verdana"/>
          <w:sz w:val="16"/>
          <w:szCs w:val="16"/>
        </w:rPr>
      </w:pPr>
      <w:r w:rsidRPr="008657E0">
        <w:rPr>
          <w:rFonts w:ascii="Verdana" w:hAnsi="Verdana" w:cs="Verdana"/>
          <w:b/>
          <w:sz w:val="16"/>
          <w:szCs w:val="16"/>
        </w:rPr>
        <w:t>En pâtisserie :</w:t>
      </w:r>
    </w:p>
    <w:p w:rsidR="004830EE" w:rsidRPr="006C6CF3" w:rsidRDefault="004830EE" w:rsidP="004830EE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  <w:r w:rsidRPr="006C6CF3">
        <w:rPr>
          <w:rFonts w:ascii="Verdana" w:hAnsi="Verdana" w:cs="Verdana"/>
          <w:sz w:val="16"/>
          <w:szCs w:val="16"/>
        </w:rPr>
        <w:t>Dresseuse automatisée MIMAC</w:t>
      </w:r>
    </w:p>
    <w:p w:rsidR="004830EE" w:rsidRPr="006C6CF3" w:rsidRDefault="004830EE" w:rsidP="004830EE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  <w:r w:rsidRPr="006C6CF3">
        <w:rPr>
          <w:rFonts w:ascii="Verdana" w:hAnsi="Verdana" w:cs="Verdana"/>
          <w:sz w:val="16"/>
          <w:szCs w:val="16"/>
        </w:rPr>
        <w:t>Découpeuse à jet d’eau WATERCUT</w:t>
      </w:r>
    </w:p>
    <w:p w:rsidR="004830EE" w:rsidRDefault="004830EE" w:rsidP="004830EE">
      <w:pPr>
        <w:autoSpaceDE w:val="0"/>
        <w:autoSpaceDN w:val="0"/>
        <w:adjustRightInd w:val="0"/>
        <w:rPr>
          <w:rFonts w:ascii="Verdana" w:hAnsi="Verdana" w:cs="Verdana"/>
          <w:sz w:val="16"/>
          <w:szCs w:val="16"/>
          <w:u w:val="single"/>
        </w:rPr>
      </w:pPr>
    </w:p>
    <w:p w:rsidR="004830EE" w:rsidRPr="004830EE" w:rsidRDefault="004830EE" w:rsidP="004830EE">
      <w:pPr>
        <w:autoSpaceDE w:val="0"/>
        <w:autoSpaceDN w:val="0"/>
        <w:adjustRightInd w:val="0"/>
        <w:rPr>
          <w:rFonts w:ascii="Verdana" w:hAnsi="Verdana" w:cs="Verdana"/>
          <w:sz w:val="16"/>
          <w:szCs w:val="16"/>
          <w:u w:val="single"/>
        </w:rPr>
      </w:pPr>
      <w:r w:rsidRPr="004830EE">
        <w:rPr>
          <w:rFonts w:ascii="Verdana" w:hAnsi="Verdana" w:cs="Verdana"/>
          <w:sz w:val="16"/>
          <w:szCs w:val="16"/>
          <w:u w:val="single"/>
        </w:rPr>
        <w:t>Formations :</w:t>
      </w:r>
    </w:p>
    <w:p w:rsidR="004830EE" w:rsidRPr="00570BED" w:rsidRDefault="004830EE" w:rsidP="004830EE">
      <w:pPr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 xml:space="preserve">Ces </w:t>
      </w:r>
      <w:r w:rsidRPr="00570BED">
        <w:rPr>
          <w:rFonts w:ascii="Verdana" w:hAnsi="Verdana" w:cs="Verdana"/>
          <w:sz w:val="16"/>
          <w:szCs w:val="16"/>
        </w:rPr>
        <w:t>équipement</w:t>
      </w:r>
      <w:r>
        <w:rPr>
          <w:rFonts w:ascii="Verdana" w:hAnsi="Verdana" w:cs="Verdana"/>
          <w:sz w:val="16"/>
          <w:szCs w:val="16"/>
        </w:rPr>
        <w:t>s</w:t>
      </w:r>
      <w:r w:rsidRPr="00570BED">
        <w:rPr>
          <w:rFonts w:ascii="Verdana" w:hAnsi="Verdana" w:cs="Verdana"/>
          <w:sz w:val="16"/>
          <w:szCs w:val="16"/>
        </w:rPr>
        <w:t xml:space="preserve"> permet</w:t>
      </w:r>
      <w:r>
        <w:rPr>
          <w:rFonts w:ascii="Verdana" w:hAnsi="Verdana" w:cs="Verdana"/>
          <w:sz w:val="16"/>
          <w:szCs w:val="16"/>
        </w:rPr>
        <w:t>tront</w:t>
      </w:r>
      <w:r w:rsidRPr="00570BED">
        <w:rPr>
          <w:rFonts w:ascii="Verdana" w:hAnsi="Verdana" w:cs="Verdana"/>
          <w:sz w:val="16"/>
          <w:szCs w:val="16"/>
        </w:rPr>
        <w:t xml:space="preserve"> aux apprenants de réaliser des </w:t>
      </w:r>
      <w:r>
        <w:rPr>
          <w:rFonts w:ascii="Verdana" w:hAnsi="Verdana" w:cs="Verdana"/>
          <w:sz w:val="16"/>
          <w:szCs w:val="16"/>
        </w:rPr>
        <w:t xml:space="preserve">apprentissages </w:t>
      </w:r>
      <w:r w:rsidRPr="00570BED">
        <w:rPr>
          <w:rFonts w:ascii="Verdana" w:hAnsi="Verdana" w:cs="Verdana"/>
          <w:sz w:val="16"/>
          <w:szCs w:val="16"/>
        </w:rPr>
        <w:t>sur du matériel professionnel</w:t>
      </w:r>
      <w:r>
        <w:rPr>
          <w:rFonts w:ascii="Verdana" w:hAnsi="Verdana" w:cs="Verdana"/>
          <w:sz w:val="16"/>
          <w:szCs w:val="16"/>
        </w:rPr>
        <w:t xml:space="preserve"> de haute technologie que ces derniers trouveront dans leur future profession.</w:t>
      </w:r>
    </w:p>
    <w:p w:rsidR="004830EE" w:rsidRDefault="004830EE" w:rsidP="004830EE">
      <w:pPr>
        <w:autoSpaceDE w:val="0"/>
        <w:autoSpaceDN w:val="0"/>
        <w:adjustRightInd w:val="0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Les formations proposées au CTA sont :</w:t>
      </w:r>
    </w:p>
    <w:p w:rsidR="004830EE" w:rsidRPr="00570BED" w:rsidRDefault="004830EE" w:rsidP="004830EE">
      <w:pPr>
        <w:rPr>
          <w:rFonts w:ascii="Verdana" w:hAnsi="Verdana" w:cs="Verdana"/>
          <w:b/>
          <w:sz w:val="16"/>
          <w:szCs w:val="16"/>
        </w:rPr>
      </w:pPr>
      <w:r w:rsidRPr="00570BED">
        <w:rPr>
          <w:rFonts w:ascii="Verdana" w:hAnsi="Verdana" w:cs="Verdana"/>
          <w:b/>
          <w:sz w:val="16"/>
          <w:szCs w:val="16"/>
        </w:rPr>
        <w:t>Restauration et salle</w:t>
      </w:r>
    </w:p>
    <w:p w:rsidR="004830EE" w:rsidRPr="008657E0" w:rsidRDefault="004830EE" w:rsidP="004830EE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  <w:r w:rsidRPr="008657E0">
        <w:rPr>
          <w:rFonts w:ascii="Verdana" w:hAnsi="Verdana" w:cs="Verdana"/>
          <w:sz w:val="16"/>
          <w:szCs w:val="16"/>
        </w:rPr>
        <w:t>FO 101 « Gérer par l’informatique les commandes et les additions des différents départements d’un établissement dans le secteur de l’HORECA »</w:t>
      </w:r>
    </w:p>
    <w:p w:rsidR="004830EE" w:rsidRPr="00FD250C" w:rsidRDefault="004830EE" w:rsidP="004830EE">
      <w:pPr>
        <w:pStyle w:val="ListParagraph"/>
        <w:numPr>
          <w:ilvl w:val="1"/>
          <w:numId w:val="33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FD250C">
        <w:rPr>
          <w:rFonts w:ascii="Verdana" w:hAnsi="Verdana" w:cs="Verdana"/>
          <w:sz w:val="16"/>
          <w:szCs w:val="16"/>
        </w:rPr>
        <w:t>Caisses tactiles VECTRON (niveaux I, II, III)</w:t>
      </w:r>
    </w:p>
    <w:p w:rsidR="004830EE" w:rsidRPr="00FD250C" w:rsidRDefault="004830EE" w:rsidP="004830EE">
      <w:pPr>
        <w:pStyle w:val="ListParagraph"/>
        <w:numPr>
          <w:ilvl w:val="2"/>
          <w:numId w:val="33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FD250C">
        <w:rPr>
          <w:rFonts w:ascii="Verdana" w:hAnsi="Verdana" w:cs="Verdana"/>
          <w:sz w:val="16"/>
          <w:szCs w:val="16"/>
        </w:rPr>
        <w:t>Niveau I : utilisation par le serveur</w:t>
      </w:r>
    </w:p>
    <w:p w:rsidR="004830EE" w:rsidRPr="006766B0" w:rsidRDefault="004830EE" w:rsidP="004830EE">
      <w:pPr>
        <w:pStyle w:val="ListParagraph"/>
        <w:numPr>
          <w:ilvl w:val="3"/>
          <w:numId w:val="33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FD250C">
        <w:rPr>
          <w:rFonts w:ascii="Verdana" w:hAnsi="Verdana" w:cs="Verdana"/>
          <w:sz w:val="16"/>
          <w:szCs w:val="16"/>
        </w:rPr>
        <w:t>Découvrir et analyser les performances de la caisse tactile en tenant compte de la  législation en vigueur dans le secteur de l’ HORECA.</w:t>
      </w:r>
      <w:r>
        <w:rPr>
          <w:rFonts w:ascii="Verdana" w:hAnsi="Verdana" w:cs="Verdana"/>
          <w:sz w:val="16"/>
          <w:szCs w:val="16"/>
        </w:rPr>
        <w:t xml:space="preserve"> </w:t>
      </w:r>
    </w:p>
    <w:p w:rsidR="004830EE" w:rsidRPr="00FD250C" w:rsidRDefault="004830EE" w:rsidP="004830EE">
      <w:pPr>
        <w:pStyle w:val="ListParagraph"/>
        <w:numPr>
          <w:ilvl w:val="3"/>
          <w:numId w:val="33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FD250C">
        <w:rPr>
          <w:rFonts w:ascii="Verdana" w:hAnsi="Verdana" w:cs="Verdana"/>
          <w:sz w:val="16"/>
          <w:szCs w:val="16"/>
        </w:rPr>
        <w:t>Exploiter les fonctionnalités de la caisse tactile et ses périphériques</w:t>
      </w:r>
    </w:p>
    <w:p w:rsidR="004830EE" w:rsidRPr="00570BED" w:rsidRDefault="004830EE" w:rsidP="004830EE">
      <w:pPr>
        <w:pStyle w:val="ListParagraph"/>
        <w:numPr>
          <w:ilvl w:val="3"/>
          <w:numId w:val="33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Assurer la maintenance de premier niveau de la machine et de ses périphériques</w:t>
      </w:r>
    </w:p>
    <w:p w:rsidR="004830EE" w:rsidRPr="00570BED" w:rsidRDefault="004830EE" w:rsidP="004830EE">
      <w:pPr>
        <w:pStyle w:val="ListParagraph"/>
        <w:numPr>
          <w:ilvl w:val="2"/>
          <w:numId w:val="33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 xml:space="preserve">Niveau II : encodage par le responsable de salle </w:t>
      </w:r>
    </w:p>
    <w:p w:rsidR="004830EE" w:rsidRDefault="004830EE" w:rsidP="004830EE">
      <w:pPr>
        <w:pStyle w:val="ListParagraph"/>
        <w:numPr>
          <w:ilvl w:val="2"/>
          <w:numId w:val="33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Niveau III : programmation</w:t>
      </w:r>
    </w:p>
    <w:p w:rsidR="004830EE" w:rsidRPr="008657E0" w:rsidRDefault="004830EE" w:rsidP="004830EE">
      <w:pPr>
        <w:pStyle w:val="ListParagraph"/>
        <w:numPr>
          <w:ilvl w:val="0"/>
          <w:numId w:val="33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8657E0">
        <w:rPr>
          <w:rFonts w:ascii="Verdana" w:hAnsi="Verdana" w:cs="Verdana"/>
          <w:sz w:val="16"/>
          <w:szCs w:val="16"/>
        </w:rPr>
        <w:t>FO 102 « Exploiter le gestionnaire des débits de boissons en combinaison avec les caisses tactiles »</w:t>
      </w:r>
    </w:p>
    <w:p w:rsidR="004830EE" w:rsidRPr="001F14F6" w:rsidRDefault="004830EE" w:rsidP="004830EE">
      <w:pPr>
        <w:pStyle w:val="ListParagraph"/>
        <w:numPr>
          <w:ilvl w:val="1"/>
          <w:numId w:val="33"/>
        </w:numPr>
        <w:spacing w:after="0" w:line="240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G</w:t>
      </w:r>
      <w:r w:rsidRPr="001F14F6">
        <w:rPr>
          <w:rFonts w:ascii="Verdana" w:hAnsi="Verdana" w:cs="Verdana"/>
          <w:sz w:val="16"/>
          <w:szCs w:val="16"/>
        </w:rPr>
        <w:t>estion des débits de boissons HARTON</w:t>
      </w:r>
    </w:p>
    <w:p w:rsidR="004830EE" w:rsidRPr="00FD250C" w:rsidRDefault="004830EE" w:rsidP="004830EE">
      <w:pPr>
        <w:rPr>
          <w:rFonts w:ascii="Verdana" w:hAnsi="Verdana" w:cs="Verdana"/>
          <w:b/>
          <w:sz w:val="16"/>
          <w:szCs w:val="16"/>
        </w:rPr>
      </w:pPr>
      <w:r w:rsidRPr="00FD250C">
        <w:rPr>
          <w:rFonts w:ascii="Verdana" w:hAnsi="Verdana" w:cs="Verdana"/>
          <w:b/>
          <w:sz w:val="16"/>
          <w:szCs w:val="16"/>
        </w:rPr>
        <w:t>Chocolaterie</w:t>
      </w:r>
    </w:p>
    <w:p w:rsidR="004830EE" w:rsidRPr="008657E0" w:rsidRDefault="004830EE" w:rsidP="004830EE">
      <w:pPr>
        <w:pStyle w:val="ListParagraph"/>
        <w:numPr>
          <w:ilvl w:val="0"/>
          <w:numId w:val="33"/>
        </w:numPr>
        <w:spacing w:after="120" w:line="240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 xml:space="preserve">FO 201 </w:t>
      </w:r>
      <w:r w:rsidRPr="00570BED">
        <w:rPr>
          <w:rFonts w:ascii="Verdana" w:hAnsi="Verdana" w:cs="Verdana"/>
          <w:sz w:val="16"/>
          <w:szCs w:val="16"/>
        </w:rPr>
        <w:t xml:space="preserve">Concevoir, fabriquer et conditionner des pralines artisanales de longue conservation à l’aide d’une enrobeuse TEMPO SAVY, une </w:t>
      </w:r>
      <w:proofErr w:type="spellStart"/>
      <w:r w:rsidRPr="00570BED">
        <w:rPr>
          <w:rFonts w:ascii="Verdana" w:hAnsi="Verdana" w:cs="Verdana"/>
          <w:sz w:val="16"/>
          <w:szCs w:val="16"/>
        </w:rPr>
        <w:t>tempéreuse</w:t>
      </w:r>
      <w:proofErr w:type="spellEnd"/>
      <w:r w:rsidRPr="00570BED">
        <w:rPr>
          <w:rFonts w:ascii="Verdana" w:hAnsi="Verdana" w:cs="Verdana"/>
          <w:sz w:val="16"/>
          <w:szCs w:val="16"/>
        </w:rPr>
        <w:t xml:space="preserve"> SAVY et du tunnel de refroidissement en respect des règles d’hygiène et de sécurité en vigueur</w:t>
      </w:r>
    </w:p>
    <w:p w:rsidR="004830EE" w:rsidRPr="008657E0" w:rsidRDefault="004830EE" w:rsidP="004830EE">
      <w:pPr>
        <w:pStyle w:val="ListParagraph"/>
        <w:numPr>
          <w:ilvl w:val="0"/>
          <w:numId w:val="33"/>
        </w:numPr>
        <w:spacing w:after="120" w:line="240" w:lineRule="auto"/>
        <w:rPr>
          <w:rFonts w:ascii="Verdana" w:hAnsi="Verdana" w:cs="Verdana"/>
          <w:sz w:val="16"/>
          <w:szCs w:val="16"/>
        </w:rPr>
      </w:pPr>
      <w:r w:rsidRPr="008657E0">
        <w:rPr>
          <w:rFonts w:ascii="Verdana" w:hAnsi="Verdana" w:cs="Verdana"/>
          <w:sz w:val="16"/>
          <w:szCs w:val="16"/>
        </w:rPr>
        <w:t xml:space="preserve">FO 202 « Concevoir, fabriquer et conditionner des pralines artisanales en une opération sur MINOS 9 ONE SHOT </w:t>
      </w:r>
    </w:p>
    <w:p w:rsidR="004830EE" w:rsidRPr="001F14F6" w:rsidRDefault="004830EE" w:rsidP="004830EE">
      <w:pPr>
        <w:pStyle w:val="ListParagraph"/>
        <w:numPr>
          <w:ilvl w:val="1"/>
          <w:numId w:val="33"/>
        </w:numPr>
        <w:spacing w:after="120" w:line="240" w:lineRule="auto"/>
        <w:rPr>
          <w:rFonts w:ascii="Verdana" w:hAnsi="Verdana" w:cs="Verdana"/>
          <w:sz w:val="16"/>
          <w:szCs w:val="16"/>
        </w:rPr>
      </w:pPr>
      <w:r w:rsidRPr="001F14F6">
        <w:rPr>
          <w:rFonts w:ascii="Verdana" w:hAnsi="Verdana" w:cs="Verdana"/>
          <w:sz w:val="16"/>
          <w:szCs w:val="16"/>
        </w:rPr>
        <w:t>Analyser le processus du vieillissement des pralines par des procédés physico-chimiques en collaboration avec le CTA de Libramont</w:t>
      </w:r>
    </w:p>
    <w:p w:rsidR="004830EE" w:rsidRPr="001F14F6" w:rsidRDefault="004830EE" w:rsidP="004830EE">
      <w:pPr>
        <w:pStyle w:val="ListParagraph"/>
        <w:ind w:left="0"/>
        <w:rPr>
          <w:rFonts w:ascii="Verdana" w:hAnsi="Verdana" w:cs="Verdana"/>
          <w:b/>
          <w:sz w:val="16"/>
          <w:szCs w:val="16"/>
        </w:rPr>
      </w:pPr>
      <w:r w:rsidRPr="001F14F6">
        <w:rPr>
          <w:rFonts w:ascii="Verdana" w:hAnsi="Verdana" w:cs="Verdana"/>
          <w:b/>
          <w:sz w:val="16"/>
          <w:szCs w:val="16"/>
        </w:rPr>
        <w:t>Pâtisserie</w:t>
      </w:r>
    </w:p>
    <w:p w:rsidR="004830EE" w:rsidRPr="00570BED" w:rsidRDefault="004830EE" w:rsidP="004830EE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FO 501 « </w:t>
      </w:r>
      <w:r w:rsidRPr="00570BED">
        <w:rPr>
          <w:rFonts w:ascii="Verdana" w:hAnsi="Verdana" w:cs="Verdana"/>
          <w:sz w:val="16"/>
          <w:szCs w:val="16"/>
        </w:rPr>
        <w:t xml:space="preserve">Découper un produit de pâtisserie courant en format 60/40  selon un modèle programmé ou créé </w:t>
      </w:r>
      <w:r>
        <w:rPr>
          <w:rFonts w:ascii="Verdana" w:hAnsi="Verdana" w:cs="Verdana"/>
          <w:sz w:val="16"/>
          <w:szCs w:val="16"/>
        </w:rPr>
        <w:t>à l’aide de la machine WATERCUT »</w:t>
      </w:r>
    </w:p>
    <w:p w:rsidR="004830EE" w:rsidRPr="00570BED" w:rsidRDefault="004830EE" w:rsidP="004830EE">
      <w:pPr>
        <w:pStyle w:val="ListParagraph"/>
        <w:numPr>
          <w:ilvl w:val="0"/>
          <w:numId w:val="34"/>
        </w:numPr>
        <w:spacing w:after="0" w:line="240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FO 502 « </w:t>
      </w:r>
      <w:r w:rsidRPr="00570BED">
        <w:rPr>
          <w:rFonts w:ascii="Verdana" w:hAnsi="Verdana" w:cs="Verdana"/>
          <w:sz w:val="16"/>
          <w:szCs w:val="16"/>
        </w:rPr>
        <w:t>Concevoir, fabriquer et cuire des produits de pâtisserie  à l’aide de la dresseuse automatique MIMAC</w:t>
      </w:r>
      <w:r>
        <w:rPr>
          <w:rFonts w:ascii="Verdana" w:hAnsi="Verdana" w:cs="Verdana"/>
          <w:sz w:val="16"/>
          <w:szCs w:val="16"/>
        </w:rPr>
        <w:t> »</w:t>
      </w:r>
    </w:p>
    <w:p w:rsidR="004830EE" w:rsidRPr="001F14F6" w:rsidRDefault="004830EE" w:rsidP="004830EE">
      <w:pPr>
        <w:pStyle w:val="ListParagraph"/>
        <w:ind w:left="0"/>
        <w:rPr>
          <w:rFonts w:ascii="Verdana" w:hAnsi="Verdana" w:cs="Verdana"/>
          <w:b/>
          <w:sz w:val="16"/>
          <w:szCs w:val="16"/>
        </w:rPr>
      </w:pPr>
      <w:r w:rsidRPr="001F14F6">
        <w:rPr>
          <w:rFonts w:ascii="Verdana" w:hAnsi="Verdana" w:cs="Verdana"/>
          <w:b/>
          <w:sz w:val="16"/>
          <w:szCs w:val="16"/>
        </w:rPr>
        <w:t>Boulangerie</w:t>
      </w:r>
    </w:p>
    <w:p w:rsidR="004830EE" w:rsidRPr="001F14F6" w:rsidRDefault="004830EE" w:rsidP="004830EE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FO 401 « </w:t>
      </w:r>
      <w:r w:rsidRPr="001F14F6">
        <w:rPr>
          <w:rFonts w:ascii="Verdana" w:hAnsi="Verdana" w:cs="Verdana"/>
          <w:sz w:val="16"/>
          <w:szCs w:val="16"/>
        </w:rPr>
        <w:t>Programmer et exploiter la chambre de pousse intelligen</w:t>
      </w:r>
      <w:r>
        <w:rPr>
          <w:rFonts w:ascii="Verdana" w:hAnsi="Verdana" w:cs="Verdana"/>
          <w:sz w:val="16"/>
          <w:szCs w:val="16"/>
        </w:rPr>
        <w:t xml:space="preserve">te PANEM </w:t>
      </w:r>
      <w:r w:rsidRPr="001F14F6">
        <w:rPr>
          <w:rFonts w:ascii="Verdana" w:hAnsi="Verdana" w:cs="Verdana"/>
          <w:sz w:val="16"/>
          <w:szCs w:val="16"/>
        </w:rPr>
        <w:t>en vue d’une pro</w:t>
      </w:r>
      <w:r>
        <w:rPr>
          <w:rFonts w:ascii="Verdana" w:hAnsi="Verdana" w:cs="Verdana"/>
          <w:sz w:val="16"/>
          <w:szCs w:val="16"/>
        </w:rPr>
        <w:t>duction de boulangerie différée »</w:t>
      </w:r>
    </w:p>
    <w:p w:rsidR="004830EE" w:rsidRPr="001F14F6" w:rsidRDefault="006D42B6" w:rsidP="004830EE">
      <w:pPr>
        <w:pStyle w:val="ListParagraph"/>
        <w:ind w:left="0"/>
        <w:rPr>
          <w:rFonts w:ascii="Verdana" w:hAnsi="Verdana" w:cs="Verdana"/>
          <w:b/>
          <w:sz w:val="16"/>
          <w:szCs w:val="16"/>
        </w:rPr>
      </w:pPr>
      <w:r>
        <w:rPr>
          <w:rFonts w:ascii="Verdana" w:hAnsi="Verdana" w:cs="Verdana"/>
          <w:b/>
          <w:sz w:val="16"/>
          <w:szCs w:val="16"/>
        </w:rPr>
        <w:br w:type="page"/>
      </w:r>
      <w:r w:rsidR="004830EE" w:rsidRPr="001F14F6">
        <w:rPr>
          <w:rFonts w:ascii="Verdana" w:hAnsi="Verdana" w:cs="Verdana"/>
          <w:b/>
          <w:sz w:val="16"/>
          <w:szCs w:val="16"/>
        </w:rPr>
        <w:lastRenderedPageBreak/>
        <w:t>Glacerie</w:t>
      </w:r>
    </w:p>
    <w:p w:rsidR="004830EE" w:rsidRPr="00570BED" w:rsidRDefault="004830EE" w:rsidP="004830EE">
      <w:pPr>
        <w:pStyle w:val="ListParagraph"/>
        <w:numPr>
          <w:ilvl w:val="0"/>
          <w:numId w:val="35"/>
        </w:numPr>
        <w:spacing w:after="0" w:line="240" w:lineRule="auto"/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t>FO 301 « </w:t>
      </w:r>
      <w:r w:rsidRPr="00570BED">
        <w:rPr>
          <w:rFonts w:ascii="Verdana" w:hAnsi="Verdana" w:cs="Verdana"/>
          <w:sz w:val="16"/>
          <w:szCs w:val="16"/>
        </w:rPr>
        <w:t>Concevoir, fabriquer et conditionner des glaces, sorbets et dérivés de longue conservation à l’aide d’une sorbetière de haute technologie CARPIGIANI</w:t>
      </w:r>
      <w:r>
        <w:rPr>
          <w:rFonts w:ascii="Verdana" w:hAnsi="Verdana" w:cs="Verdana"/>
          <w:sz w:val="16"/>
          <w:szCs w:val="16"/>
        </w:rPr>
        <w:t> »</w:t>
      </w:r>
    </w:p>
    <w:p w:rsidR="004830EE" w:rsidRPr="001F14F6" w:rsidRDefault="004830EE" w:rsidP="004830EE">
      <w:pPr>
        <w:pStyle w:val="ListParagraph"/>
        <w:numPr>
          <w:ilvl w:val="1"/>
          <w:numId w:val="35"/>
        </w:numPr>
        <w:spacing w:after="120" w:line="240" w:lineRule="auto"/>
        <w:rPr>
          <w:rFonts w:ascii="Verdana" w:hAnsi="Verdana" w:cs="Verdana"/>
          <w:sz w:val="16"/>
          <w:szCs w:val="16"/>
        </w:rPr>
      </w:pPr>
      <w:r w:rsidRPr="001F14F6">
        <w:rPr>
          <w:rFonts w:ascii="Verdana" w:hAnsi="Verdana" w:cs="Verdana"/>
          <w:sz w:val="16"/>
          <w:szCs w:val="16"/>
        </w:rPr>
        <w:t>Analyser le processus du vieillissement des produits  par des procédés physico-chimiques en collaboration avec le CTA de Libramont</w:t>
      </w:r>
    </w:p>
    <w:p w:rsidR="004830EE" w:rsidRPr="004830EE" w:rsidRDefault="004830EE" w:rsidP="004830EE">
      <w:pPr>
        <w:pStyle w:val="ListParagraph"/>
        <w:ind w:left="0"/>
        <w:rPr>
          <w:rFonts w:ascii="Verdana" w:hAnsi="Verdana" w:cs="Verdana"/>
          <w:sz w:val="16"/>
          <w:szCs w:val="16"/>
          <w:u w:val="single"/>
        </w:rPr>
      </w:pPr>
      <w:r>
        <w:rPr>
          <w:rFonts w:ascii="Verdana" w:hAnsi="Verdana" w:cs="Verdana"/>
          <w:sz w:val="16"/>
          <w:szCs w:val="16"/>
          <w:u w:val="single"/>
        </w:rPr>
        <w:t>Public cible :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PQ Boulanger-Pâtissier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 xml:space="preserve">7 PQ Chocolatier Confiseur Glacier 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TQ Hôtelier Restaurateur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PQ Restaurateur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PQ Commis de Cuisine de Collectivité (ex Equipier polyvalent)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7 TQ Complément en hôtellerie européenne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7 PQ Sommelier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7 PQ Traiteur Organisateur de Banquets et de Réceptions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7 PQ Chef de cuisine de collectivité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7 PQ Responsable d’équipe(s) en chaînes de restauration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7 PQ Patron Boulanger-Pâtissier-Chocolatier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7 PQ Complément en techniques spécialisées de Restauration</w:t>
      </w:r>
    </w:p>
    <w:p w:rsidR="004830EE" w:rsidRPr="00570BED" w:rsidRDefault="004830EE" w:rsidP="004830EE">
      <w:pPr>
        <w:pStyle w:val="ListParagraph"/>
        <w:numPr>
          <w:ilvl w:val="0"/>
          <w:numId w:val="36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570BED">
        <w:rPr>
          <w:rFonts w:ascii="Verdana" w:hAnsi="Verdana" w:cs="Verdana"/>
          <w:sz w:val="16"/>
          <w:szCs w:val="16"/>
        </w:rPr>
        <w:t>Enseignement secondaire en alternance dans les unités : Responsable d’équipes en chaîne de restauration</w:t>
      </w:r>
    </w:p>
    <w:p w:rsidR="004830EE" w:rsidRPr="004830EE" w:rsidRDefault="004830EE" w:rsidP="004830EE">
      <w:pPr>
        <w:rPr>
          <w:rFonts w:ascii="Verdana" w:hAnsi="Verdana" w:cs="Verdana"/>
          <w:bCs/>
          <w:iCs/>
          <w:sz w:val="20"/>
          <w:szCs w:val="20"/>
        </w:rPr>
      </w:pPr>
    </w:p>
    <w:p w:rsidR="004830EE" w:rsidRPr="00570BED" w:rsidRDefault="004830EE" w:rsidP="004830EE">
      <w:pPr>
        <w:rPr>
          <w:rFonts w:ascii="Calibri" w:hAnsi="Calibri"/>
          <w:color w:val="1F497D"/>
          <w:sz w:val="22"/>
          <w:szCs w:val="22"/>
        </w:rPr>
      </w:pPr>
      <w:r w:rsidRPr="00570BED">
        <w:rPr>
          <w:rFonts w:ascii="Verdana" w:hAnsi="Verdana" w:cs="Verdana"/>
          <w:b/>
          <w:bCs/>
          <w:i/>
          <w:iCs/>
          <w:sz w:val="20"/>
          <w:szCs w:val="20"/>
        </w:rPr>
        <w:t xml:space="preserve">Ouverture : </w:t>
      </w:r>
      <w:r w:rsidRPr="00570BED">
        <w:rPr>
          <w:rFonts w:ascii="Verdana" w:hAnsi="Verdana" w:cs="Verdana"/>
          <w:sz w:val="16"/>
          <w:szCs w:val="16"/>
        </w:rPr>
        <w:t>Septembre 2009</w:t>
      </w:r>
    </w:p>
    <w:p w:rsidR="006F5B82" w:rsidRPr="00B44FE6" w:rsidRDefault="000F5150" w:rsidP="006F5B82">
      <w:pPr>
        <w:rPr>
          <w:rFonts w:ascii="Verdana" w:hAnsi="Verdana"/>
          <w:b/>
          <w:color w:val="FF9900"/>
          <w:sz w:val="36"/>
          <w:szCs w:val="36"/>
          <w:u w:val="single"/>
        </w:rPr>
      </w:pPr>
      <w:r w:rsidRPr="00FC1602">
        <w:rPr>
          <w:rFonts w:ascii="Verdana" w:hAnsi="Verdana"/>
          <w:sz w:val="20"/>
          <w:szCs w:val="20"/>
        </w:rPr>
        <w:br w:type="page"/>
      </w:r>
    </w:p>
    <w:p w:rsidR="001A4F48" w:rsidRPr="00B44FE6" w:rsidRDefault="001D471F" w:rsidP="00153F5B">
      <w:pPr>
        <w:rPr>
          <w:rFonts w:ascii="Verdana" w:hAnsi="Verdana"/>
          <w:b/>
          <w:color w:val="FF9900"/>
          <w:sz w:val="36"/>
          <w:szCs w:val="36"/>
          <w:u w:val="single"/>
        </w:rPr>
      </w:pPr>
      <w:r w:rsidRPr="00B44FE6">
        <w:rPr>
          <w:rFonts w:ascii="Verdana" w:hAnsi="Verdana"/>
          <w:b/>
          <w:color w:val="FF9900"/>
          <w:sz w:val="36"/>
          <w:szCs w:val="36"/>
          <w:u w:val="single"/>
        </w:rPr>
        <w:t>Secteur sciences appliquées</w:t>
      </w:r>
    </w:p>
    <w:p w:rsidR="001D471F" w:rsidRPr="00FC1602" w:rsidRDefault="001D471F" w:rsidP="0023025F">
      <w:pPr>
        <w:jc w:val="both"/>
        <w:rPr>
          <w:rFonts w:ascii="Verdana" w:hAnsi="Verdana"/>
          <w:sz w:val="20"/>
          <w:szCs w:val="20"/>
        </w:rPr>
      </w:pPr>
    </w:p>
    <w:p w:rsidR="001D471F" w:rsidRPr="00FC1602" w:rsidRDefault="00FC2247" w:rsidP="0089676D">
      <w:pPr>
        <w:numPr>
          <w:ilvl w:val="0"/>
          <w:numId w:val="41"/>
        </w:numPr>
        <w:rPr>
          <w:rFonts w:ascii="Verdana" w:hAnsi="Verdana"/>
          <w:b/>
          <w:bCs/>
          <w:sz w:val="28"/>
          <w:szCs w:val="28"/>
          <w:u w:val="single"/>
        </w:rPr>
      </w:pPr>
      <w:r w:rsidRPr="00FC1602">
        <w:rPr>
          <w:rFonts w:ascii="Verdana" w:hAnsi="Verdana"/>
          <w:b/>
          <w:bCs/>
          <w:sz w:val="28"/>
          <w:szCs w:val="28"/>
          <w:u w:val="single"/>
        </w:rPr>
        <w:t>CTA de l’Institut T</w:t>
      </w:r>
      <w:r w:rsidR="001D471F" w:rsidRPr="00FC1602">
        <w:rPr>
          <w:rFonts w:ascii="Verdana" w:hAnsi="Verdana"/>
          <w:b/>
          <w:bCs/>
          <w:sz w:val="28"/>
          <w:szCs w:val="28"/>
          <w:u w:val="single"/>
        </w:rPr>
        <w:t>echnique</w:t>
      </w:r>
      <w:r w:rsidRPr="00FC1602">
        <w:rPr>
          <w:rFonts w:ascii="Verdana" w:hAnsi="Verdana"/>
          <w:b/>
          <w:bCs/>
          <w:sz w:val="28"/>
          <w:szCs w:val="28"/>
          <w:u w:val="single"/>
        </w:rPr>
        <w:t xml:space="preserve"> Communal</w:t>
      </w:r>
      <w:r w:rsidR="001D471F" w:rsidRPr="00FC1602">
        <w:rPr>
          <w:rFonts w:ascii="Verdana" w:hAnsi="Verdana"/>
          <w:b/>
          <w:bCs/>
          <w:sz w:val="28"/>
          <w:szCs w:val="28"/>
          <w:u w:val="single"/>
        </w:rPr>
        <w:t xml:space="preserve"> Frans Fischer</w:t>
      </w:r>
    </w:p>
    <w:p w:rsidR="001D471F" w:rsidRPr="00FC1602" w:rsidRDefault="001D471F" w:rsidP="001D471F">
      <w:pPr>
        <w:jc w:val="both"/>
        <w:rPr>
          <w:rFonts w:ascii="Verdana" w:hAnsi="Verdana"/>
          <w:bCs/>
          <w:sz w:val="16"/>
          <w:szCs w:val="16"/>
        </w:rPr>
      </w:pPr>
    </w:p>
    <w:p w:rsidR="001D471F" w:rsidRPr="00FC1602" w:rsidRDefault="00C944E7" w:rsidP="001D471F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Coordonnées :</w:t>
      </w:r>
    </w:p>
    <w:p w:rsidR="001D471F" w:rsidRPr="00FC1602" w:rsidRDefault="001D471F" w:rsidP="001D471F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 xml:space="preserve">Rue de </w:t>
      </w:r>
      <w:smartTag w:uri="urn:schemas-microsoft-com:office:smarttags" w:element="PersonName">
        <w:smartTagPr>
          <w:attr w:name="ProductID" w:val="la Ruche"/>
        </w:smartTagPr>
        <w:r w:rsidRPr="00FC1602">
          <w:rPr>
            <w:rFonts w:ascii="Verdana" w:hAnsi="Verdana" w:cs="Arial"/>
            <w:sz w:val="16"/>
            <w:szCs w:val="16"/>
          </w:rPr>
          <w:t>la Ruche</w:t>
        </w:r>
      </w:smartTag>
      <w:r w:rsidRPr="00FC1602">
        <w:rPr>
          <w:rFonts w:ascii="Verdana" w:hAnsi="Verdana" w:cs="Arial"/>
          <w:sz w:val="16"/>
          <w:szCs w:val="16"/>
        </w:rPr>
        <w:t>, 30 – 1030 Bruxelles</w:t>
      </w:r>
    </w:p>
    <w:p w:rsidR="001D471F" w:rsidRPr="00FC1602" w:rsidRDefault="00D542BF" w:rsidP="001D471F">
      <w:pPr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Tel : 02/241 78 15</w:t>
      </w:r>
    </w:p>
    <w:p w:rsidR="001D471F" w:rsidRPr="00FC1602" w:rsidRDefault="001D471F" w:rsidP="001D471F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 xml:space="preserve">Mail : </w:t>
      </w:r>
      <w:hyperlink r:id="rId15" w:history="1">
        <w:r w:rsidR="005F5133" w:rsidRPr="00E67771">
          <w:rPr>
            <w:rStyle w:val="Hyperlink"/>
            <w:rFonts w:ascii="Verdana" w:hAnsi="Verdana" w:cs="Arial"/>
            <w:sz w:val="16"/>
            <w:szCs w:val="16"/>
          </w:rPr>
          <w:t>ctaschaerbeek@yahoo.fr</w:t>
        </w:r>
      </w:hyperlink>
      <w:r w:rsidR="005F5133">
        <w:rPr>
          <w:rFonts w:ascii="Verdana" w:hAnsi="Verdana" w:cs="Arial"/>
          <w:sz w:val="16"/>
          <w:szCs w:val="16"/>
        </w:rPr>
        <w:t xml:space="preserve"> </w:t>
      </w:r>
    </w:p>
    <w:p w:rsidR="001D471F" w:rsidRPr="00FC1602" w:rsidRDefault="001D471F" w:rsidP="001D471F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 xml:space="preserve">URL : </w:t>
      </w:r>
      <w:hyperlink r:id="rId16" w:history="1">
        <w:r w:rsidR="005F5133" w:rsidRPr="00E67771">
          <w:rPr>
            <w:rStyle w:val="Hyperlink"/>
            <w:rFonts w:ascii="Verdana" w:hAnsi="Verdana" w:cs="Arial"/>
            <w:sz w:val="16"/>
            <w:szCs w:val="16"/>
          </w:rPr>
          <w:t>http://www.fransfischer.net/chimie/</w:t>
        </w:r>
      </w:hyperlink>
      <w:r w:rsidR="005F5133">
        <w:rPr>
          <w:rFonts w:ascii="Verdana" w:hAnsi="Verdana" w:cs="Arial"/>
          <w:sz w:val="16"/>
          <w:szCs w:val="16"/>
        </w:rPr>
        <w:t xml:space="preserve"> </w:t>
      </w:r>
    </w:p>
    <w:p w:rsidR="001D471F" w:rsidRPr="00FC1602" w:rsidRDefault="001D471F" w:rsidP="001D471F">
      <w:pPr>
        <w:jc w:val="both"/>
        <w:rPr>
          <w:rFonts w:ascii="Verdana" w:hAnsi="Verdana"/>
          <w:sz w:val="16"/>
          <w:szCs w:val="16"/>
        </w:rPr>
      </w:pPr>
    </w:p>
    <w:p w:rsidR="001D471F" w:rsidRPr="00FC1602" w:rsidRDefault="001D471F" w:rsidP="001D471F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Coordonnateur :</w:t>
      </w:r>
    </w:p>
    <w:p w:rsidR="001D471F" w:rsidRPr="00FC1602" w:rsidRDefault="001D471F" w:rsidP="001D471F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FC1602">
        <w:rPr>
          <w:rFonts w:ascii="Arial" w:hAnsi="Arial" w:cs="Arial"/>
          <w:sz w:val="16"/>
          <w:szCs w:val="16"/>
        </w:rPr>
        <w:t>Nikolaos</w:t>
      </w:r>
      <w:proofErr w:type="spellEnd"/>
      <w:r w:rsidRPr="00FC1602">
        <w:rPr>
          <w:rFonts w:ascii="Arial" w:hAnsi="Arial" w:cs="Arial"/>
          <w:sz w:val="16"/>
          <w:szCs w:val="16"/>
        </w:rPr>
        <w:t xml:space="preserve"> GIAPRAKIS</w:t>
      </w:r>
    </w:p>
    <w:p w:rsidR="001D471F" w:rsidRPr="00FC1602" w:rsidRDefault="001D471F" w:rsidP="001D471F">
      <w:pPr>
        <w:jc w:val="both"/>
        <w:rPr>
          <w:rFonts w:ascii="Arial" w:hAnsi="Arial" w:cs="Arial"/>
          <w:sz w:val="16"/>
          <w:szCs w:val="16"/>
        </w:rPr>
      </w:pPr>
    </w:p>
    <w:p w:rsidR="001D471F" w:rsidRPr="00FC1602" w:rsidRDefault="001D471F" w:rsidP="001D471F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Domaine d’activité :</w:t>
      </w:r>
    </w:p>
    <w:p w:rsidR="001D471F" w:rsidRPr="00FC1602" w:rsidRDefault="001D471F" w:rsidP="001D471F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Chimie – sécurité chimique – traitement des eaux</w:t>
      </w:r>
    </w:p>
    <w:p w:rsidR="001D471F" w:rsidRPr="00FC1602" w:rsidRDefault="001D471F" w:rsidP="001D471F">
      <w:pPr>
        <w:jc w:val="both"/>
        <w:rPr>
          <w:rFonts w:ascii="Verdana" w:hAnsi="Verdana"/>
          <w:sz w:val="16"/>
          <w:szCs w:val="16"/>
        </w:rPr>
      </w:pPr>
    </w:p>
    <w:p w:rsidR="001D471F" w:rsidRPr="00FC1602" w:rsidRDefault="001D471F" w:rsidP="001D471F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Description du matériel et des formations proposés :</w:t>
      </w:r>
    </w:p>
    <w:p w:rsidR="00A63D68" w:rsidRPr="00FC1602" w:rsidRDefault="00176803" w:rsidP="00176803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Cs/>
          <w:sz w:val="16"/>
          <w:szCs w:val="16"/>
          <w:u w:val="single"/>
        </w:rPr>
        <w:t>Matériel</w:t>
      </w:r>
      <w:r w:rsidR="00A63D68" w:rsidRPr="00FC1602">
        <w:rPr>
          <w:rFonts w:ascii="Verdana" w:hAnsi="Verdana"/>
          <w:bCs/>
          <w:sz w:val="16"/>
          <w:szCs w:val="16"/>
          <w:u w:val="single"/>
        </w:rPr>
        <w:t> </w:t>
      </w:r>
      <w:r w:rsidR="00A63D68" w:rsidRPr="00FC1602">
        <w:rPr>
          <w:rFonts w:ascii="Verdana" w:hAnsi="Verdana"/>
          <w:sz w:val="16"/>
          <w:szCs w:val="16"/>
        </w:rPr>
        <w:t>:</w:t>
      </w:r>
    </w:p>
    <w:p w:rsidR="00DC44E5" w:rsidRDefault="00DC44E5" w:rsidP="00176803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L’infrastructure du CTA dispose de trois étages :</w:t>
      </w:r>
    </w:p>
    <w:p w:rsidR="00DC44E5" w:rsidRDefault="00DC44E5" w:rsidP="00DC44E5">
      <w:pPr>
        <w:numPr>
          <w:ilvl w:val="0"/>
          <w:numId w:val="23"/>
        </w:num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Biotechnologie et HPLC</w:t>
      </w:r>
    </w:p>
    <w:p w:rsidR="00DC44E5" w:rsidRDefault="00DC44E5" w:rsidP="00DC44E5">
      <w:pPr>
        <w:numPr>
          <w:ilvl w:val="0"/>
          <w:numId w:val="23"/>
        </w:num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Pilote de déminéralisation, d’osmose inversée, de régulation de température, de régulation de pression, de dynamique de fluide et </w:t>
      </w:r>
      <w:proofErr w:type="spellStart"/>
      <w:r>
        <w:rPr>
          <w:rFonts w:ascii="Verdana" w:hAnsi="Verdana"/>
          <w:sz w:val="16"/>
          <w:szCs w:val="16"/>
        </w:rPr>
        <w:t>Fermentix</w:t>
      </w:r>
      <w:proofErr w:type="spellEnd"/>
    </w:p>
    <w:p w:rsidR="00DC44E5" w:rsidRDefault="00DC44E5" w:rsidP="00DC44E5">
      <w:pPr>
        <w:numPr>
          <w:ilvl w:val="0"/>
          <w:numId w:val="23"/>
        </w:num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Pilote de traitement des déchets, pilote</w:t>
      </w:r>
      <w:r w:rsidR="00ED57C3">
        <w:rPr>
          <w:rFonts w:ascii="Verdana" w:hAnsi="Verdana"/>
          <w:sz w:val="16"/>
          <w:szCs w:val="16"/>
        </w:rPr>
        <w:t xml:space="preserve"> de</w:t>
      </w:r>
      <w:r>
        <w:rPr>
          <w:rFonts w:ascii="Verdana" w:hAnsi="Verdana"/>
          <w:sz w:val="16"/>
          <w:szCs w:val="16"/>
        </w:rPr>
        <w:t xml:space="preserve"> réacteur polyvalent manuel et pilote mini-station d’épuration</w:t>
      </w:r>
    </w:p>
    <w:p w:rsidR="002710F1" w:rsidRDefault="00ED57C3" w:rsidP="00176803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Le CTA </w:t>
      </w:r>
      <w:r w:rsidR="002710F1">
        <w:rPr>
          <w:rFonts w:ascii="Verdana" w:hAnsi="Verdana"/>
          <w:sz w:val="16"/>
          <w:szCs w:val="16"/>
        </w:rPr>
        <w:t>comprend :</w:t>
      </w:r>
    </w:p>
    <w:p w:rsidR="002710F1" w:rsidRDefault="00176803" w:rsidP="002710F1">
      <w:pPr>
        <w:numPr>
          <w:ilvl w:val="0"/>
          <w:numId w:val="23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Pilote : kit échan</w:t>
      </w:r>
      <w:r w:rsidR="00A63D68" w:rsidRPr="00FC1602">
        <w:rPr>
          <w:rFonts w:ascii="Verdana" w:hAnsi="Verdana"/>
          <w:sz w:val="16"/>
          <w:szCs w:val="16"/>
        </w:rPr>
        <w:t>til</w:t>
      </w:r>
      <w:r w:rsidR="00625BD5" w:rsidRPr="00FC1602">
        <w:rPr>
          <w:rFonts w:ascii="Verdana" w:hAnsi="Verdana"/>
          <w:sz w:val="16"/>
          <w:szCs w:val="16"/>
        </w:rPr>
        <w:t>lonnage, tamiseuse, broyeuse</w:t>
      </w:r>
    </w:p>
    <w:p w:rsidR="002710F1" w:rsidRDefault="002710F1" w:rsidP="002710F1">
      <w:pPr>
        <w:numPr>
          <w:ilvl w:val="0"/>
          <w:numId w:val="23"/>
        </w:num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P</w:t>
      </w:r>
      <w:r w:rsidR="00A63D68" w:rsidRPr="00FC1602">
        <w:rPr>
          <w:rFonts w:ascii="Verdana" w:hAnsi="Verdana"/>
          <w:sz w:val="16"/>
          <w:szCs w:val="16"/>
        </w:rPr>
        <w:t xml:space="preserve">ilote : </w:t>
      </w:r>
      <w:proofErr w:type="spellStart"/>
      <w:r w:rsidR="00A63D68" w:rsidRPr="00FC1602">
        <w:rPr>
          <w:rFonts w:ascii="Verdana" w:hAnsi="Verdana"/>
          <w:sz w:val="16"/>
          <w:szCs w:val="16"/>
        </w:rPr>
        <w:t>Kjeldhal</w:t>
      </w:r>
      <w:proofErr w:type="spellEnd"/>
    </w:p>
    <w:p w:rsidR="00176803" w:rsidRPr="00FC1602" w:rsidRDefault="002710F1" w:rsidP="002710F1">
      <w:pPr>
        <w:numPr>
          <w:ilvl w:val="0"/>
          <w:numId w:val="23"/>
        </w:num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P</w:t>
      </w:r>
      <w:r w:rsidR="00176803" w:rsidRPr="00FC1602">
        <w:rPr>
          <w:rFonts w:ascii="Verdana" w:hAnsi="Verdana"/>
          <w:sz w:val="16"/>
          <w:szCs w:val="16"/>
        </w:rPr>
        <w:t>ilote : spectroscopie d’adsorption atomique</w:t>
      </w:r>
    </w:p>
    <w:p w:rsidR="00176803" w:rsidRPr="00FC1602" w:rsidRDefault="00176803" w:rsidP="001D471F">
      <w:pPr>
        <w:jc w:val="both"/>
        <w:rPr>
          <w:rFonts w:ascii="Verdana" w:hAnsi="Verdana"/>
          <w:bCs/>
          <w:sz w:val="16"/>
          <w:szCs w:val="16"/>
          <w:u w:val="single"/>
        </w:rPr>
      </w:pPr>
    </w:p>
    <w:p w:rsidR="00D41581" w:rsidRPr="00FC1602" w:rsidRDefault="001D471F" w:rsidP="001D471F">
      <w:pPr>
        <w:jc w:val="both"/>
        <w:rPr>
          <w:rFonts w:ascii="Verdana" w:hAnsi="Verdana"/>
          <w:bCs/>
          <w:sz w:val="16"/>
          <w:szCs w:val="16"/>
          <w:u w:val="single"/>
        </w:rPr>
      </w:pPr>
      <w:r w:rsidRPr="00FC1602">
        <w:rPr>
          <w:rFonts w:ascii="Verdana" w:hAnsi="Verdana"/>
          <w:bCs/>
          <w:sz w:val="16"/>
          <w:szCs w:val="16"/>
          <w:u w:val="single"/>
        </w:rPr>
        <w:t>Formations</w:t>
      </w:r>
      <w:r w:rsidR="00D41581" w:rsidRPr="00FC1602">
        <w:rPr>
          <w:rFonts w:ascii="Verdana" w:hAnsi="Verdana"/>
          <w:bCs/>
          <w:sz w:val="16"/>
          <w:szCs w:val="16"/>
          <w:u w:val="single"/>
        </w:rPr>
        <w:t> :</w:t>
      </w:r>
    </w:p>
    <w:p w:rsidR="00305E15" w:rsidRPr="00FC1602" w:rsidRDefault="00305E15" w:rsidP="001D471F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 CTA propose les formations suivantes :</w:t>
      </w:r>
    </w:p>
    <w:p w:rsidR="00305E15" w:rsidRPr="00FC1602" w:rsidRDefault="001D471F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Production d’eau déminéralisée sur résines</w:t>
      </w:r>
    </w:p>
    <w:p w:rsidR="003D77E5" w:rsidRDefault="001D471F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Les stations d’épuration aux boues activées</w:t>
      </w:r>
    </w:p>
    <w:p w:rsidR="003D77E5" w:rsidRDefault="003D77E5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B</w:t>
      </w:r>
      <w:r w:rsidR="001D471F" w:rsidRPr="00FC1602">
        <w:rPr>
          <w:rFonts w:ascii="Verdana" w:hAnsi="Verdana"/>
          <w:sz w:val="16"/>
          <w:szCs w:val="16"/>
        </w:rPr>
        <w:t>io</w:t>
      </w:r>
      <w:r w:rsidR="007A77B8">
        <w:rPr>
          <w:rFonts w:ascii="Verdana" w:hAnsi="Verdana"/>
          <w:sz w:val="16"/>
          <w:szCs w:val="16"/>
        </w:rPr>
        <w:t>-</w:t>
      </w:r>
      <w:r w:rsidR="001D471F" w:rsidRPr="00FC1602">
        <w:rPr>
          <w:rFonts w:ascii="Verdana" w:hAnsi="Verdana"/>
          <w:sz w:val="16"/>
          <w:szCs w:val="16"/>
        </w:rPr>
        <w:t>indicateurs</w:t>
      </w:r>
    </w:p>
    <w:p w:rsidR="00C6160D" w:rsidRDefault="003D77E5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O</w:t>
      </w:r>
      <w:r w:rsidR="001D471F" w:rsidRPr="00FC1602">
        <w:rPr>
          <w:rFonts w:ascii="Verdana" w:hAnsi="Verdana"/>
          <w:sz w:val="16"/>
          <w:szCs w:val="16"/>
        </w:rPr>
        <w:t>smose inverse</w:t>
      </w:r>
    </w:p>
    <w:p w:rsidR="00305E15" w:rsidRPr="00FC1602" w:rsidRDefault="00C6160D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D</w:t>
      </w:r>
      <w:r w:rsidR="001D471F" w:rsidRPr="00FC1602">
        <w:rPr>
          <w:rFonts w:ascii="Verdana" w:hAnsi="Verdana"/>
          <w:sz w:val="16"/>
          <w:szCs w:val="16"/>
        </w:rPr>
        <w:t>ynamique des fluides</w:t>
      </w:r>
    </w:p>
    <w:p w:rsidR="00CA0B04" w:rsidRDefault="001D471F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proofErr w:type="spellStart"/>
      <w:r w:rsidRPr="00FC1602">
        <w:rPr>
          <w:rFonts w:ascii="Verdana" w:hAnsi="Verdana"/>
          <w:sz w:val="16"/>
          <w:szCs w:val="16"/>
        </w:rPr>
        <w:t>F</w:t>
      </w:r>
      <w:r w:rsidR="00B970C3">
        <w:rPr>
          <w:rFonts w:ascii="Verdana" w:hAnsi="Verdana"/>
          <w:sz w:val="16"/>
          <w:szCs w:val="16"/>
        </w:rPr>
        <w:t>ermentix</w:t>
      </w:r>
      <w:proofErr w:type="spellEnd"/>
      <w:r w:rsidR="00305E15" w:rsidRPr="00FC1602">
        <w:rPr>
          <w:rFonts w:ascii="Verdana" w:hAnsi="Verdana"/>
          <w:sz w:val="16"/>
          <w:szCs w:val="16"/>
        </w:rPr>
        <w:t> : bioréacteur polyvalent</w:t>
      </w:r>
    </w:p>
    <w:p w:rsidR="00305E15" w:rsidRPr="00FC1602" w:rsidRDefault="00305E15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HPLC</w:t>
      </w:r>
    </w:p>
    <w:p w:rsidR="00305E15" w:rsidRPr="00FC1602" w:rsidRDefault="00305E15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C</w:t>
      </w:r>
      <w:r w:rsidR="001D471F" w:rsidRPr="00FC1602">
        <w:rPr>
          <w:rFonts w:ascii="Verdana" w:hAnsi="Verdana"/>
          <w:sz w:val="16"/>
          <w:szCs w:val="16"/>
        </w:rPr>
        <w:t>onstruction d’un véhicule amphibie solaire (1er degré)</w:t>
      </w:r>
    </w:p>
    <w:p w:rsidR="00305E15" w:rsidRPr="00FC1602" w:rsidRDefault="00305E15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</w:t>
      </w:r>
      <w:r w:rsidR="001D471F" w:rsidRPr="00FC1602">
        <w:rPr>
          <w:rFonts w:ascii="Verdana" w:hAnsi="Verdana"/>
          <w:sz w:val="16"/>
          <w:szCs w:val="16"/>
        </w:rPr>
        <w:t>tude de l’énergie éolienne</w:t>
      </w:r>
    </w:p>
    <w:p w:rsidR="00305E15" w:rsidRPr="00FC1602" w:rsidRDefault="00305E15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</w:t>
      </w:r>
      <w:r w:rsidR="001D471F" w:rsidRPr="00FC1602">
        <w:rPr>
          <w:rFonts w:ascii="Verdana" w:hAnsi="Verdana"/>
          <w:sz w:val="16"/>
          <w:szCs w:val="16"/>
        </w:rPr>
        <w:t>aboratoire d’énergie du rayonnement solaire</w:t>
      </w:r>
    </w:p>
    <w:p w:rsidR="00305E15" w:rsidRPr="00FC1602" w:rsidRDefault="00305E15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R</w:t>
      </w:r>
      <w:r w:rsidR="001D471F" w:rsidRPr="00FC1602">
        <w:rPr>
          <w:rFonts w:ascii="Verdana" w:hAnsi="Verdana"/>
          <w:sz w:val="16"/>
          <w:szCs w:val="16"/>
        </w:rPr>
        <w:t>égulation de température</w:t>
      </w:r>
    </w:p>
    <w:p w:rsidR="009B3014" w:rsidRDefault="00BD2A8C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Formation à la s</w:t>
      </w:r>
      <w:r w:rsidR="009B3014">
        <w:rPr>
          <w:rFonts w:ascii="Verdana" w:hAnsi="Verdana"/>
          <w:sz w:val="16"/>
          <w:szCs w:val="16"/>
        </w:rPr>
        <w:t>écurité</w:t>
      </w:r>
    </w:p>
    <w:p w:rsidR="00BD2A8C" w:rsidRDefault="009B3014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S</w:t>
      </w:r>
      <w:r w:rsidR="001D471F" w:rsidRPr="00FC1602">
        <w:rPr>
          <w:rFonts w:ascii="Verdana" w:hAnsi="Verdana"/>
          <w:sz w:val="16"/>
          <w:szCs w:val="16"/>
        </w:rPr>
        <w:t>écurité : une approche pratique dans les laboratoires de chimie</w:t>
      </w:r>
    </w:p>
    <w:p w:rsidR="00305E15" w:rsidRPr="00FC1602" w:rsidRDefault="00BD2A8C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Pilote de traitement des déchets</w:t>
      </w:r>
    </w:p>
    <w:p w:rsidR="00305E15" w:rsidRPr="00FC1602" w:rsidRDefault="00305E15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Analyse du sol :</w:t>
      </w:r>
    </w:p>
    <w:p w:rsidR="00305E15" w:rsidRPr="00FC1602" w:rsidRDefault="00AE566C" w:rsidP="007B00B4">
      <w:pPr>
        <w:numPr>
          <w:ilvl w:val="1"/>
          <w:numId w:val="24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</w:t>
      </w:r>
      <w:r w:rsidR="001D471F" w:rsidRPr="00FC1602">
        <w:rPr>
          <w:rFonts w:ascii="Verdana" w:hAnsi="Verdana"/>
          <w:sz w:val="16"/>
          <w:szCs w:val="16"/>
        </w:rPr>
        <w:t>chantillonnage</w:t>
      </w:r>
      <w:r w:rsidR="00305E15" w:rsidRPr="00FC1602">
        <w:rPr>
          <w:rFonts w:ascii="Verdana" w:hAnsi="Verdana"/>
          <w:sz w:val="16"/>
          <w:szCs w:val="16"/>
        </w:rPr>
        <w:t xml:space="preserve"> et préparation, analyse du sol</w:t>
      </w:r>
    </w:p>
    <w:p w:rsidR="00305E15" w:rsidRPr="00FC1602" w:rsidRDefault="00AE566C" w:rsidP="007B00B4">
      <w:pPr>
        <w:numPr>
          <w:ilvl w:val="1"/>
          <w:numId w:val="24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D</w:t>
      </w:r>
      <w:r w:rsidR="001D471F" w:rsidRPr="00FC1602">
        <w:rPr>
          <w:rFonts w:ascii="Verdana" w:hAnsi="Verdana"/>
          <w:sz w:val="16"/>
          <w:szCs w:val="16"/>
        </w:rPr>
        <w:t>étermination d</w:t>
      </w:r>
      <w:r w:rsidR="00305E15" w:rsidRPr="00FC1602">
        <w:rPr>
          <w:rFonts w:ascii="Verdana" w:hAnsi="Verdana"/>
          <w:sz w:val="16"/>
          <w:szCs w:val="16"/>
        </w:rPr>
        <w:t>u pH et analyse, analyse du sol</w:t>
      </w:r>
    </w:p>
    <w:p w:rsidR="00305E15" w:rsidRPr="00FC1602" w:rsidRDefault="00AE566C" w:rsidP="007B00B4">
      <w:pPr>
        <w:numPr>
          <w:ilvl w:val="1"/>
          <w:numId w:val="24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</w:t>
      </w:r>
      <w:r w:rsidR="00305E15" w:rsidRPr="00FC1602">
        <w:rPr>
          <w:rFonts w:ascii="Verdana" w:hAnsi="Verdana"/>
          <w:sz w:val="16"/>
          <w:szCs w:val="16"/>
        </w:rPr>
        <w:t>nalyses minérales</w:t>
      </w:r>
    </w:p>
    <w:p w:rsidR="00305E15" w:rsidRPr="00FC1602" w:rsidRDefault="00305E15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Tr</w:t>
      </w:r>
      <w:r w:rsidR="001D471F" w:rsidRPr="00FC1602">
        <w:rPr>
          <w:rFonts w:ascii="Verdana" w:hAnsi="Verdana"/>
          <w:sz w:val="16"/>
          <w:szCs w:val="16"/>
        </w:rPr>
        <w:t>aitement des eaux : élimination des matières en suspension pa</w:t>
      </w:r>
      <w:r w:rsidRPr="00FC1602">
        <w:rPr>
          <w:rFonts w:ascii="Verdana" w:hAnsi="Verdana"/>
          <w:sz w:val="16"/>
          <w:szCs w:val="16"/>
        </w:rPr>
        <w:t>r traitement physico-chimique</w:t>
      </w:r>
    </w:p>
    <w:p w:rsidR="001D471F" w:rsidRPr="00FC1602" w:rsidRDefault="00305E15" w:rsidP="00305E1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Réacteur</w:t>
      </w:r>
      <w:r w:rsidR="001D471F" w:rsidRPr="00FC1602">
        <w:rPr>
          <w:rFonts w:ascii="Verdana" w:hAnsi="Verdana"/>
          <w:sz w:val="16"/>
          <w:szCs w:val="16"/>
        </w:rPr>
        <w:t xml:space="preserve"> polyvalent : étude de la réaction d’estérification, filtration sur sable, filtration sur charbon actif, lecteur antibiotique de zone, maintenance</w:t>
      </w:r>
      <w:r w:rsidR="001D471F" w:rsidRPr="00FC1602">
        <w:rPr>
          <w:rFonts w:ascii="Verdana" w:hAnsi="Verdana"/>
          <w:bCs/>
          <w:sz w:val="16"/>
          <w:szCs w:val="16"/>
        </w:rPr>
        <w:t xml:space="preserve"> de </w:t>
      </w:r>
      <w:r w:rsidR="001D471F" w:rsidRPr="00FC1602">
        <w:rPr>
          <w:rFonts w:ascii="Verdana" w:hAnsi="Verdana"/>
          <w:sz w:val="16"/>
          <w:szCs w:val="16"/>
        </w:rPr>
        <w:t>pompes</w:t>
      </w:r>
    </w:p>
    <w:p w:rsidR="001D471F" w:rsidRPr="00FC1602" w:rsidRDefault="001D471F" w:rsidP="001D471F">
      <w:pPr>
        <w:jc w:val="both"/>
        <w:rPr>
          <w:rFonts w:ascii="Verdana" w:hAnsi="Verdana"/>
          <w:sz w:val="16"/>
          <w:szCs w:val="16"/>
        </w:rPr>
      </w:pPr>
    </w:p>
    <w:p w:rsidR="001D471F" w:rsidRPr="00FC1602" w:rsidRDefault="001D471F" w:rsidP="001D471F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 xml:space="preserve">Ouverture : </w:t>
      </w:r>
      <w:r w:rsidRPr="00FC1602">
        <w:rPr>
          <w:rFonts w:ascii="Verdana" w:hAnsi="Verdana"/>
          <w:sz w:val="16"/>
          <w:szCs w:val="16"/>
        </w:rPr>
        <w:t>1</w:t>
      </w:r>
      <w:r w:rsidRPr="00FC1602">
        <w:rPr>
          <w:rFonts w:ascii="Verdana" w:hAnsi="Verdana"/>
          <w:sz w:val="16"/>
          <w:szCs w:val="16"/>
          <w:vertAlign w:val="superscript"/>
        </w:rPr>
        <w:t>er</w:t>
      </w:r>
      <w:r w:rsidRPr="00FC1602">
        <w:rPr>
          <w:rFonts w:ascii="Verdana" w:hAnsi="Verdana"/>
          <w:sz w:val="16"/>
          <w:szCs w:val="16"/>
        </w:rPr>
        <w:t xml:space="preserve"> trimestre 2012</w:t>
      </w:r>
    </w:p>
    <w:p w:rsidR="00E76451" w:rsidRPr="00FC1602" w:rsidRDefault="00E35AF7" w:rsidP="0089676D">
      <w:pPr>
        <w:numPr>
          <w:ilvl w:val="0"/>
          <w:numId w:val="41"/>
        </w:numPr>
        <w:rPr>
          <w:rFonts w:ascii="Verdana" w:hAnsi="Verdana"/>
          <w:b/>
          <w:bCs/>
          <w:sz w:val="28"/>
          <w:szCs w:val="28"/>
          <w:u w:val="single"/>
        </w:rPr>
      </w:pPr>
      <w:r>
        <w:rPr>
          <w:rFonts w:ascii="Verdana" w:hAnsi="Verdana"/>
          <w:bCs/>
          <w:sz w:val="20"/>
          <w:szCs w:val="20"/>
        </w:rPr>
        <w:br w:type="page"/>
      </w:r>
      <w:r w:rsidR="001D471F" w:rsidRPr="00FC1602">
        <w:rPr>
          <w:rFonts w:ascii="Verdana" w:hAnsi="Verdana"/>
          <w:b/>
          <w:bCs/>
          <w:sz w:val="28"/>
          <w:szCs w:val="28"/>
          <w:u w:val="single"/>
        </w:rPr>
        <w:lastRenderedPageBreak/>
        <w:t>CTA du Collège Saint-Servais</w:t>
      </w:r>
    </w:p>
    <w:p w:rsidR="00E76451" w:rsidRPr="00FC1602" w:rsidRDefault="00E76451" w:rsidP="00E76451">
      <w:pPr>
        <w:jc w:val="both"/>
        <w:rPr>
          <w:rFonts w:ascii="Verdana" w:hAnsi="Verdana"/>
          <w:bCs/>
          <w:sz w:val="16"/>
          <w:szCs w:val="16"/>
        </w:rPr>
      </w:pPr>
    </w:p>
    <w:p w:rsidR="00E76451" w:rsidRPr="00FC1602" w:rsidRDefault="001E3E3F" w:rsidP="00E7645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Coordonnées :</w:t>
      </w:r>
    </w:p>
    <w:p w:rsidR="00E76451" w:rsidRPr="00FC1602" w:rsidRDefault="00E76451" w:rsidP="00E7645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 xml:space="preserve">Rue de </w:t>
      </w:r>
      <w:smartTag w:uri="urn:schemas-microsoft-com:office:smarttags" w:element="PersonName">
        <w:smartTagPr>
          <w:attr w:name="ProductID" w:val="la P￩pini￨re"/>
        </w:smartTagPr>
        <w:r w:rsidRPr="00FC1602">
          <w:rPr>
            <w:rFonts w:ascii="Verdana" w:hAnsi="Verdana" w:cs="Arial"/>
            <w:sz w:val="16"/>
            <w:szCs w:val="16"/>
          </w:rPr>
          <w:t>la Pépinière</w:t>
        </w:r>
      </w:smartTag>
      <w:r w:rsidRPr="00FC1602">
        <w:rPr>
          <w:rFonts w:ascii="Verdana" w:hAnsi="Verdana" w:cs="Arial"/>
          <w:sz w:val="16"/>
          <w:szCs w:val="16"/>
        </w:rPr>
        <w:t>, 101 – 5002 Namur</w:t>
      </w:r>
    </w:p>
    <w:p w:rsidR="00E76451" w:rsidRPr="00FC1602" w:rsidRDefault="004179E8" w:rsidP="00E76451">
      <w:pPr>
        <w:jc w:val="both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Tel : 081/72 90 58</w:t>
      </w:r>
    </w:p>
    <w:p w:rsidR="00E76451" w:rsidRPr="00FC1602" w:rsidRDefault="00E76451" w:rsidP="00E76451">
      <w:pPr>
        <w:jc w:val="both"/>
        <w:rPr>
          <w:rFonts w:ascii="Verdana" w:hAnsi="Verdana" w:cs="Arial"/>
          <w:sz w:val="16"/>
          <w:szCs w:val="16"/>
        </w:rPr>
      </w:pPr>
      <w:r w:rsidRPr="00FC1602">
        <w:rPr>
          <w:rFonts w:ascii="Verdana" w:hAnsi="Verdana" w:cs="Arial"/>
          <w:sz w:val="16"/>
          <w:szCs w:val="16"/>
        </w:rPr>
        <w:t xml:space="preserve">Mail : </w:t>
      </w:r>
      <w:hyperlink r:id="rId17" w:history="1">
        <w:r w:rsidR="005F5133" w:rsidRPr="00E67771">
          <w:rPr>
            <w:rStyle w:val="Hyperlink"/>
            <w:rFonts w:ascii="Verdana" w:hAnsi="Verdana" w:cs="Arial"/>
            <w:sz w:val="16"/>
            <w:szCs w:val="16"/>
          </w:rPr>
          <w:t>ilefevre@centre.asty-moulin.be</w:t>
        </w:r>
      </w:hyperlink>
      <w:r w:rsidR="005F5133">
        <w:rPr>
          <w:rFonts w:ascii="Verdana" w:hAnsi="Verdana" w:cs="Arial"/>
          <w:sz w:val="16"/>
          <w:szCs w:val="16"/>
        </w:rPr>
        <w:t xml:space="preserve"> </w:t>
      </w:r>
    </w:p>
    <w:p w:rsidR="00E76451" w:rsidRPr="00FC1602" w:rsidRDefault="00E76451" w:rsidP="00E76451">
      <w:pPr>
        <w:jc w:val="both"/>
      </w:pPr>
      <w:r w:rsidRPr="00FC1602">
        <w:rPr>
          <w:rFonts w:ascii="Verdana" w:hAnsi="Verdana" w:cs="Arial"/>
          <w:sz w:val="16"/>
          <w:szCs w:val="16"/>
        </w:rPr>
        <w:t>URL :</w:t>
      </w:r>
      <w:r w:rsidRPr="00FC1602">
        <w:rPr>
          <w:rFonts w:ascii="Verdana" w:hAnsi="Verdana" w:cs="Arial"/>
          <w:color w:val="000000"/>
          <w:sz w:val="16"/>
          <w:szCs w:val="16"/>
        </w:rPr>
        <w:t xml:space="preserve"> </w:t>
      </w:r>
      <w:hyperlink r:id="rId18" w:history="1">
        <w:r w:rsidR="00823D80" w:rsidRPr="00FC1602">
          <w:rPr>
            <w:rStyle w:val="Hyperlink"/>
            <w:rFonts w:ascii="Verdana" w:hAnsi="Verdana"/>
            <w:color w:val="000000"/>
            <w:sz w:val="16"/>
            <w:szCs w:val="16"/>
            <w:u w:val="none"/>
          </w:rPr>
          <w:t>http://cta.site.asty-moulin.be/</w:t>
        </w:r>
      </w:hyperlink>
      <w:r w:rsidR="005F5133">
        <w:rPr>
          <w:rFonts w:ascii="Verdana" w:hAnsi="Verdana"/>
          <w:color w:val="000000"/>
          <w:sz w:val="16"/>
          <w:szCs w:val="16"/>
        </w:rPr>
        <w:t xml:space="preserve"> </w:t>
      </w:r>
    </w:p>
    <w:p w:rsidR="00823D80" w:rsidRPr="00FC1602" w:rsidRDefault="00823D80" w:rsidP="00E76451">
      <w:pPr>
        <w:jc w:val="both"/>
        <w:rPr>
          <w:rFonts w:ascii="Verdana" w:hAnsi="Verdana"/>
          <w:sz w:val="16"/>
          <w:szCs w:val="16"/>
        </w:rPr>
      </w:pPr>
    </w:p>
    <w:p w:rsidR="00E76451" w:rsidRPr="00FC1602" w:rsidRDefault="00E76451" w:rsidP="00E76451">
      <w:pPr>
        <w:jc w:val="both"/>
        <w:rPr>
          <w:rFonts w:ascii="Verdana" w:hAnsi="Verdana"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Coordonnateur :</w:t>
      </w:r>
    </w:p>
    <w:p w:rsidR="00E76451" w:rsidRPr="00FC1602" w:rsidRDefault="00E76451" w:rsidP="00E76451">
      <w:pPr>
        <w:jc w:val="both"/>
        <w:rPr>
          <w:rFonts w:ascii="Arial" w:hAnsi="Arial" w:cs="Arial"/>
          <w:sz w:val="16"/>
          <w:szCs w:val="16"/>
        </w:rPr>
      </w:pPr>
      <w:r w:rsidRPr="00FC1602">
        <w:rPr>
          <w:rFonts w:ascii="Arial" w:hAnsi="Arial" w:cs="Arial"/>
          <w:sz w:val="16"/>
          <w:szCs w:val="16"/>
        </w:rPr>
        <w:t>Isabelle LEFEVRE</w:t>
      </w:r>
    </w:p>
    <w:p w:rsidR="00E76451" w:rsidRPr="00FC1602" w:rsidRDefault="00E76451" w:rsidP="00E76451">
      <w:pPr>
        <w:jc w:val="both"/>
        <w:rPr>
          <w:rFonts w:ascii="Arial" w:hAnsi="Arial" w:cs="Arial"/>
          <w:sz w:val="16"/>
          <w:szCs w:val="16"/>
        </w:rPr>
      </w:pPr>
    </w:p>
    <w:p w:rsidR="00E76451" w:rsidRPr="00FC1602" w:rsidRDefault="00E76451" w:rsidP="00E7645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Domaine d’activité :</w:t>
      </w:r>
    </w:p>
    <w:p w:rsidR="00E76451" w:rsidRPr="00FC1602" w:rsidRDefault="00E76451" w:rsidP="00E7645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Sciences appliquées, génie chimique et instrumentation</w:t>
      </w:r>
    </w:p>
    <w:p w:rsidR="00E76451" w:rsidRPr="00FC1602" w:rsidRDefault="00E76451" w:rsidP="00E76451">
      <w:pPr>
        <w:jc w:val="both"/>
        <w:rPr>
          <w:rFonts w:ascii="Verdana" w:hAnsi="Verdana"/>
          <w:sz w:val="16"/>
          <w:szCs w:val="16"/>
        </w:rPr>
      </w:pPr>
    </w:p>
    <w:p w:rsidR="00E76451" w:rsidRPr="00FC1602" w:rsidRDefault="00E76451" w:rsidP="00E76451">
      <w:pPr>
        <w:jc w:val="both"/>
        <w:rPr>
          <w:rFonts w:ascii="Verdana" w:hAnsi="Verdana"/>
          <w:b/>
          <w:i/>
          <w:sz w:val="20"/>
          <w:szCs w:val="20"/>
        </w:rPr>
      </w:pPr>
      <w:r w:rsidRPr="00FC1602">
        <w:rPr>
          <w:rFonts w:ascii="Verdana" w:hAnsi="Verdana"/>
          <w:b/>
          <w:i/>
          <w:sz w:val="20"/>
          <w:szCs w:val="20"/>
        </w:rPr>
        <w:t>Description du matériel et des formations proposés :</w:t>
      </w:r>
    </w:p>
    <w:p w:rsidR="00E94C98" w:rsidRPr="00FC1602" w:rsidRDefault="00E94C98" w:rsidP="00E76451">
      <w:pPr>
        <w:jc w:val="both"/>
        <w:rPr>
          <w:rFonts w:ascii="Verdana" w:hAnsi="Verdana"/>
          <w:sz w:val="16"/>
          <w:szCs w:val="16"/>
          <w:u w:val="single"/>
        </w:rPr>
      </w:pPr>
      <w:r w:rsidRPr="00FC1602">
        <w:rPr>
          <w:rFonts w:ascii="Verdana" w:hAnsi="Verdana"/>
          <w:sz w:val="16"/>
          <w:szCs w:val="16"/>
          <w:u w:val="single"/>
        </w:rPr>
        <w:t>Matériel :</w:t>
      </w:r>
    </w:p>
    <w:p w:rsidR="00E94C98" w:rsidRPr="00FC1602" w:rsidRDefault="008D49AE" w:rsidP="00E7645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 matériel du CTA se divise par secteurs :</w:t>
      </w:r>
    </w:p>
    <w:p w:rsidR="008D49AE" w:rsidRPr="00FC1602" w:rsidRDefault="008D49AE" w:rsidP="008D49AE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Agroalimentaire et dérivés comporte principalement une unité de production de bioéthanol</w:t>
      </w:r>
    </w:p>
    <w:p w:rsidR="008D49AE" w:rsidRPr="00FC1602" w:rsidRDefault="002C7316" w:rsidP="008D49AE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Analyse et contrôle qualité utilise comme techniques principales la spectrophotométrie UV-Vis, le FTIR et la Chromatographie en phase gazeuse</w:t>
      </w:r>
    </w:p>
    <w:p w:rsidR="002C7316" w:rsidRPr="00FC1602" w:rsidRDefault="002C7316" w:rsidP="008D49AE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Biotechnologie pourvu d’une simulation de salle blanche et de son laboratoire de pré</w:t>
      </w:r>
      <w:r w:rsidR="00E477DA" w:rsidRPr="00FC1602">
        <w:rPr>
          <w:rFonts w:ascii="Verdana" w:hAnsi="Verdana"/>
          <w:sz w:val="16"/>
          <w:szCs w:val="16"/>
        </w:rPr>
        <w:t>paration. Cette zone est équipée</w:t>
      </w:r>
      <w:r w:rsidRPr="00FC1602">
        <w:rPr>
          <w:rFonts w:ascii="Verdana" w:hAnsi="Verdana"/>
          <w:sz w:val="16"/>
          <w:szCs w:val="16"/>
        </w:rPr>
        <w:t xml:space="preserve"> de :</w:t>
      </w:r>
    </w:p>
    <w:p w:rsidR="002C7316" w:rsidRPr="00FC1602" w:rsidRDefault="002C3363" w:rsidP="002C7316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Fermenteur de laboratoire</w:t>
      </w:r>
    </w:p>
    <w:p w:rsidR="002C3363" w:rsidRPr="00FC1602" w:rsidRDefault="002C3363" w:rsidP="002C7316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Agitateur – incubateur</w:t>
      </w:r>
    </w:p>
    <w:p w:rsidR="002C3363" w:rsidRPr="00FC1602" w:rsidRDefault="002C3363" w:rsidP="002C7316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Concentrateur</w:t>
      </w:r>
    </w:p>
    <w:p w:rsidR="002C3363" w:rsidRPr="00FC1602" w:rsidRDefault="002C3363" w:rsidP="002C7316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Modules PCR</w:t>
      </w:r>
    </w:p>
    <w:p w:rsidR="002C3363" w:rsidRPr="00FC1602" w:rsidRDefault="002C3363" w:rsidP="002C7316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Autoclave</w:t>
      </w:r>
    </w:p>
    <w:p w:rsidR="002C3363" w:rsidRPr="00FC1602" w:rsidRDefault="002C3363" w:rsidP="002C7316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Hotte à flux laminaire</w:t>
      </w:r>
    </w:p>
    <w:p w:rsidR="002C3363" w:rsidRPr="00FC1602" w:rsidRDefault="002C3363" w:rsidP="002C7316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Microscope avec caméra</w:t>
      </w:r>
    </w:p>
    <w:p w:rsidR="002C3363" w:rsidRPr="00FC1602" w:rsidRDefault="002C3363" w:rsidP="002C7316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Matériel de culture, d’ensemencement, de comptage</w:t>
      </w:r>
    </w:p>
    <w:p w:rsidR="002C3363" w:rsidRPr="00FC1602" w:rsidRDefault="002C3363" w:rsidP="002C7316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Etc.</w:t>
      </w:r>
    </w:p>
    <w:p w:rsidR="002C7316" w:rsidRPr="00FC1602" w:rsidRDefault="00DA3544" w:rsidP="008D49AE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Expériences de base en laboratoire</w:t>
      </w:r>
      <w:r w:rsidR="00791A14" w:rsidRPr="00FC1602">
        <w:rPr>
          <w:rFonts w:ascii="Verdana" w:hAnsi="Verdana"/>
          <w:sz w:val="16"/>
          <w:szCs w:val="16"/>
        </w:rPr>
        <w:t xml:space="preserve"> fourni</w:t>
      </w:r>
      <w:r w:rsidR="00742691" w:rsidRPr="00FC1602">
        <w:rPr>
          <w:rFonts w:ascii="Verdana" w:hAnsi="Verdana"/>
          <w:sz w:val="16"/>
          <w:szCs w:val="16"/>
        </w:rPr>
        <w:t xml:space="preserve"> de :</w:t>
      </w:r>
    </w:p>
    <w:p w:rsidR="00742691" w:rsidRPr="00FC1602" w:rsidRDefault="00742691" w:rsidP="00742691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Verrerie rodée ou non</w:t>
      </w:r>
    </w:p>
    <w:p w:rsidR="00742691" w:rsidRPr="00FC1602" w:rsidRDefault="00742691" w:rsidP="00742691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Evaporateurs rotatifs</w:t>
      </w:r>
    </w:p>
    <w:p w:rsidR="00742691" w:rsidRPr="00FC1602" w:rsidRDefault="00742691" w:rsidP="00742691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Centrifugeuse</w:t>
      </w:r>
    </w:p>
    <w:p w:rsidR="00742691" w:rsidRPr="00FC1602" w:rsidRDefault="00742691" w:rsidP="00742691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proofErr w:type="spellStart"/>
      <w:r w:rsidRPr="00FC1602">
        <w:rPr>
          <w:rFonts w:ascii="Verdana" w:hAnsi="Verdana"/>
          <w:sz w:val="16"/>
          <w:szCs w:val="16"/>
        </w:rPr>
        <w:t>Fusiomètre</w:t>
      </w:r>
      <w:proofErr w:type="spellEnd"/>
    </w:p>
    <w:p w:rsidR="00742691" w:rsidRPr="00FC1602" w:rsidRDefault="00742691" w:rsidP="00742691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Bain-marie et à ultrasons</w:t>
      </w:r>
    </w:p>
    <w:p w:rsidR="00742691" w:rsidRPr="00FC1602" w:rsidRDefault="00742691" w:rsidP="00742691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Etuves normale et à vide</w:t>
      </w:r>
    </w:p>
    <w:p w:rsidR="002C055C" w:rsidRPr="00FC1602" w:rsidRDefault="002C055C" w:rsidP="00742691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Plaques chauffantes et plaques d’agitation</w:t>
      </w:r>
    </w:p>
    <w:p w:rsidR="002C055C" w:rsidRPr="00FC1602" w:rsidRDefault="002C055C" w:rsidP="00742691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proofErr w:type="spellStart"/>
      <w:r w:rsidRPr="00FC1602">
        <w:rPr>
          <w:rFonts w:ascii="Verdana" w:hAnsi="Verdana"/>
          <w:sz w:val="16"/>
          <w:szCs w:val="16"/>
        </w:rPr>
        <w:t>pHmètres</w:t>
      </w:r>
      <w:proofErr w:type="spellEnd"/>
    </w:p>
    <w:p w:rsidR="002C055C" w:rsidRPr="00FC1602" w:rsidRDefault="002C055C" w:rsidP="00742691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Four à moufles</w:t>
      </w:r>
    </w:p>
    <w:p w:rsidR="002C055C" w:rsidRPr="00FC1602" w:rsidRDefault="002C055C" w:rsidP="00742691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Appareils à carboglace</w:t>
      </w:r>
    </w:p>
    <w:p w:rsidR="002C055C" w:rsidRPr="00FC1602" w:rsidRDefault="002C055C" w:rsidP="00742691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Etc.</w:t>
      </w:r>
    </w:p>
    <w:p w:rsidR="00742691" w:rsidRPr="00FC1602" w:rsidRDefault="00C066B4" w:rsidP="008D49AE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Instrumentation et régulation comportant des capteurs et régulateurs du niveau et/ou du débit de l’eau et de</w:t>
      </w:r>
      <w:r w:rsidR="0031220B" w:rsidRPr="00FC1602">
        <w:rPr>
          <w:rFonts w:ascii="Verdana" w:hAnsi="Verdana"/>
          <w:sz w:val="16"/>
          <w:szCs w:val="16"/>
        </w:rPr>
        <w:t xml:space="preserve"> la</w:t>
      </w:r>
      <w:r w:rsidRPr="00FC1602">
        <w:rPr>
          <w:rFonts w:ascii="Verdana" w:hAnsi="Verdana"/>
          <w:sz w:val="16"/>
          <w:szCs w:val="16"/>
        </w:rPr>
        <w:t xml:space="preserve"> pression d’air</w:t>
      </w:r>
    </w:p>
    <w:p w:rsidR="00C066B4" w:rsidRPr="00FC1602" w:rsidRDefault="00AA2F78" w:rsidP="008D49AE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Pompes, dynamique des fluides et traitement de l’eau</w:t>
      </w:r>
      <w:r w:rsidR="00943FD3" w:rsidRPr="00FC1602">
        <w:rPr>
          <w:rFonts w:ascii="Verdana" w:hAnsi="Verdana"/>
          <w:sz w:val="16"/>
          <w:szCs w:val="16"/>
        </w:rPr>
        <w:t xml:space="preserve"> pourvu de</w:t>
      </w:r>
    </w:p>
    <w:p w:rsidR="00943FD3" w:rsidRPr="00FC1602" w:rsidRDefault="00943FD3" w:rsidP="00943FD3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Capteurs, appareils de mesure et dispositifs autour de la dynamique des fluides</w:t>
      </w:r>
    </w:p>
    <w:p w:rsidR="00943FD3" w:rsidRPr="00FC1602" w:rsidRDefault="00943FD3" w:rsidP="00943FD3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Module d’osmose inverse, pompe d’alimentation, capteurs et appareils de mesure pour le traitement de l’eau</w:t>
      </w:r>
    </w:p>
    <w:p w:rsidR="00943FD3" w:rsidRPr="00FC1602" w:rsidRDefault="00943FD3" w:rsidP="00943FD3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Pompes centrifuges</w:t>
      </w:r>
    </w:p>
    <w:p w:rsidR="00943FD3" w:rsidRPr="00FC1602" w:rsidRDefault="00943FD3" w:rsidP="00943FD3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Module d’ultrafiltration minéral, pompe volumique à débit variable, manomètres et thermomètres à destination du traitement de l’eau</w:t>
      </w:r>
    </w:p>
    <w:p w:rsidR="00943FD3" w:rsidRPr="00FC1602" w:rsidRDefault="00801ED5" w:rsidP="00801ED5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Réaction industrielle et travail en zone ATEX simulée</w:t>
      </w:r>
      <w:r w:rsidR="00577A36" w:rsidRPr="00FC1602">
        <w:rPr>
          <w:rFonts w:ascii="Verdana" w:hAnsi="Verdana"/>
          <w:sz w:val="16"/>
          <w:szCs w:val="16"/>
        </w:rPr>
        <w:t xml:space="preserve"> qui utilise un réacteur industriel régulé</w:t>
      </w:r>
    </w:p>
    <w:p w:rsidR="008D49AE" w:rsidRPr="00FC1602" w:rsidRDefault="008D49AE" w:rsidP="00E76451">
      <w:pPr>
        <w:jc w:val="both"/>
        <w:rPr>
          <w:rFonts w:ascii="Verdana" w:hAnsi="Verdana"/>
          <w:sz w:val="16"/>
          <w:szCs w:val="16"/>
        </w:rPr>
      </w:pPr>
    </w:p>
    <w:p w:rsidR="006B5148" w:rsidRPr="00FC1602" w:rsidRDefault="006B5148" w:rsidP="00E76451">
      <w:pPr>
        <w:jc w:val="both"/>
        <w:rPr>
          <w:rFonts w:ascii="Verdana" w:hAnsi="Verdana"/>
          <w:sz w:val="16"/>
          <w:szCs w:val="16"/>
          <w:u w:val="single"/>
        </w:rPr>
      </w:pPr>
      <w:r w:rsidRPr="00FC1602">
        <w:rPr>
          <w:rFonts w:ascii="Verdana" w:hAnsi="Verdana"/>
          <w:sz w:val="16"/>
          <w:szCs w:val="16"/>
          <w:u w:val="single"/>
        </w:rPr>
        <w:t>Formations :</w:t>
      </w:r>
    </w:p>
    <w:p w:rsidR="006B5148" w:rsidRPr="00FC1602" w:rsidRDefault="006B5148" w:rsidP="00E7645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Le CTA propose des formations dans des matières telles que :</w:t>
      </w:r>
    </w:p>
    <w:p w:rsidR="002E1260" w:rsidRPr="00FC1602" w:rsidRDefault="00E972D9" w:rsidP="002E1260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</w:t>
      </w:r>
      <w:r w:rsidR="002E1260" w:rsidRPr="00FC1602">
        <w:rPr>
          <w:rFonts w:ascii="Verdana" w:hAnsi="Verdana"/>
          <w:sz w:val="16"/>
          <w:szCs w:val="16"/>
        </w:rPr>
        <w:t>groalimentaire et dérivés</w:t>
      </w:r>
    </w:p>
    <w:p w:rsidR="002E1260" w:rsidRPr="00FC1602" w:rsidRDefault="00E972D9" w:rsidP="002E1260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</w:t>
      </w:r>
      <w:r w:rsidR="008D49AE" w:rsidRPr="00FC1602">
        <w:rPr>
          <w:rFonts w:ascii="Verdana" w:hAnsi="Verdana"/>
          <w:sz w:val="16"/>
          <w:szCs w:val="16"/>
        </w:rPr>
        <w:t>nalyse et</w:t>
      </w:r>
      <w:r w:rsidR="002E1260" w:rsidRPr="00FC1602">
        <w:rPr>
          <w:rFonts w:ascii="Verdana" w:hAnsi="Verdana"/>
          <w:sz w:val="16"/>
          <w:szCs w:val="16"/>
        </w:rPr>
        <w:t xml:space="preserve"> contrôle qualité</w:t>
      </w:r>
    </w:p>
    <w:p w:rsidR="002E1260" w:rsidRPr="00FC1602" w:rsidRDefault="00E972D9" w:rsidP="002E1260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B</w:t>
      </w:r>
      <w:r w:rsidR="002E1260" w:rsidRPr="00FC1602">
        <w:rPr>
          <w:rFonts w:ascii="Verdana" w:hAnsi="Verdana"/>
          <w:sz w:val="16"/>
          <w:szCs w:val="16"/>
        </w:rPr>
        <w:t>iotechnologie :</w:t>
      </w:r>
    </w:p>
    <w:p w:rsidR="00E972D9" w:rsidRPr="00FC1602" w:rsidRDefault="00E972D9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Aspects expérimentaux et théoriques des fermentations de laboratoire – traitement des levures par fermentation alcoolique</w:t>
      </w:r>
    </w:p>
    <w:p w:rsidR="00E972D9" w:rsidRPr="00FC1602" w:rsidRDefault="00E972D9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Techniques de nettoyage et de stérilisation</w:t>
      </w:r>
    </w:p>
    <w:p w:rsidR="00E972D9" w:rsidRPr="00FC1602" w:rsidRDefault="00E972D9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Identification de différentes souches bactériennes par coloration de Gram</w:t>
      </w:r>
    </w:p>
    <w:p w:rsidR="00E972D9" w:rsidRPr="00FC1602" w:rsidRDefault="00E972D9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Réalisation et interprétation d’un antibiogramme</w:t>
      </w:r>
    </w:p>
    <w:p w:rsidR="00E972D9" w:rsidRPr="00FC1602" w:rsidRDefault="00E972D9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Extraction d’ADN, amplification par PCR et réalisation d’une empreinte génétique sur base de 3 marqueurs génétiques spécifiques. Comparaison entre plusieurs personnes.</w:t>
      </w:r>
    </w:p>
    <w:p w:rsidR="002E1260" w:rsidRPr="00FC1602" w:rsidRDefault="00E972D9" w:rsidP="002E1260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Expériences de base en laboratoire :</w:t>
      </w:r>
    </w:p>
    <w:p w:rsidR="00E972D9" w:rsidRPr="00FC1602" w:rsidRDefault="00BB2B3E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Titrage de SO2 dans le vin blanc par </w:t>
      </w:r>
      <w:proofErr w:type="spellStart"/>
      <w:r w:rsidRPr="00FC1602">
        <w:rPr>
          <w:rFonts w:ascii="Verdana" w:hAnsi="Verdana"/>
          <w:sz w:val="16"/>
          <w:szCs w:val="16"/>
        </w:rPr>
        <w:t>iodométrie</w:t>
      </w:r>
      <w:proofErr w:type="spellEnd"/>
    </w:p>
    <w:p w:rsidR="00BB2B3E" w:rsidRPr="00FC1602" w:rsidRDefault="00BB2B3E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 xml:space="preserve">Titrage par neutralisation : dosage de l’azote par méthode de </w:t>
      </w:r>
      <w:proofErr w:type="spellStart"/>
      <w:r w:rsidRPr="00FC1602">
        <w:rPr>
          <w:rFonts w:ascii="Verdana" w:hAnsi="Verdana"/>
          <w:sz w:val="16"/>
          <w:szCs w:val="16"/>
        </w:rPr>
        <w:t>Kjeldhal</w:t>
      </w:r>
      <w:proofErr w:type="spellEnd"/>
    </w:p>
    <w:p w:rsidR="00BB2B3E" w:rsidRPr="00FC1602" w:rsidRDefault="00BB2B3E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Titrages d’un acide fort et d’un acide faible pour comparaison</w:t>
      </w:r>
    </w:p>
    <w:p w:rsidR="00BB2B3E" w:rsidRPr="00FC1602" w:rsidRDefault="00BB2B3E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lastRenderedPageBreak/>
        <w:t>Fabrication d’un arôme de fruit</w:t>
      </w:r>
    </w:p>
    <w:p w:rsidR="00BB2B3E" w:rsidRPr="00FC1602" w:rsidRDefault="00BB2B3E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Synthèse de différents colorants (</w:t>
      </w:r>
      <w:r w:rsidRPr="00FC1602">
        <w:rPr>
          <w:rFonts w:ascii="Verdana" w:hAnsi="Verdana"/>
          <w:i/>
          <w:sz w:val="16"/>
          <w:szCs w:val="16"/>
        </w:rPr>
        <w:t>pas disponible pour le moment</w:t>
      </w:r>
      <w:r w:rsidRPr="00FC1602">
        <w:rPr>
          <w:rFonts w:ascii="Verdana" w:hAnsi="Verdana"/>
          <w:sz w:val="16"/>
          <w:szCs w:val="16"/>
        </w:rPr>
        <w:t>)</w:t>
      </w:r>
    </w:p>
    <w:p w:rsidR="00BB2B3E" w:rsidRPr="00FC1602" w:rsidRDefault="00421232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Synthèse d’un antibiotique (compatible avec BIOTECH-04)</w:t>
      </w:r>
    </w:p>
    <w:p w:rsidR="00421232" w:rsidRPr="00FC1602" w:rsidRDefault="00687175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Préparation d’un alcène par déshydratation d’un alcool</w:t>
      </w:r>
    </w:p>
    <w:p w:rsidR="00687175" w:rsidRPr="00FC1602" w:rsidRDefault="00687175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Addition électrophile de l’acide hypochloreux sur un alcène</w:t>
      </w:r>
    </w:p>
    <w:p w:rsidR="00687175" w:rsidRPr="00FC1602" w:rsidRDefault="00687175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Synthèse d’époxyde à partir d’un alcool beta-chloré</w:t>
      </w:r>
    </w:p>
    <w:p w:rsidR="00687175" w:rsidRPr="00FC1602" w:rsidRDefault="00687175" w:rsidP="00E972D9">
      <w:pPr>
        <w:numPr>
          <w:ilvl w:val="1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Entrainement à la vapeur : extraction d’huile essentielle</w:t>
      </w:r>
    </w:p>
    <w:p w:rsidR="00E972D9" w:rsidRPr="00FC1602" w:rsidRDefault="004F7B86" w:rsidP="002E1260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Instrumentation et régulation</w:t>
      </w:r>
    </w:p>
    <w:p w:rsidR="004F7B86" w:rsidRPr="00FC1602" w:rsidRDefault="004F7B86" w:rsidP="002E1260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Pompes, dynamique des fluides et traitement de l’eau</w:t>
      </w:r>
    </w:p>
    <w:p w:rsidR="004F7B86" w:rsidRPr="00FC1602" w:rsidRDefault="004F7B86" w:rsidP="002E1260">
      <w:pPr>
        <w:numPr>
          <w:ilvl w:val="0"/>
          <w:numId w:val="19"/>
        </w:num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sz w:val="16"/>
          <w:szCs w:val="16"/>
        </w:rPr>
        <w:t>Réaction industrielle et travail en zone ATEX simulée</w:t>
      </w:r>
    </w:p>
    <w:p w:rsidR="00E76451" w:rsidRPr="00FC1602" w:rsidRDefault="00E76451" w:rsidP="00E76451">
      <w:pPr>
        <w:jc w:val="both"/>
        <w:rPr>
          <w:rFonts w:ascii="Verdana" w:hAnsi="Verdana"/>
          <w:sz w:val="16"/>
          <w:szCs w:val="16"/>
        </w:rPr>
      </w:pPr>
    </w:p>
    <w:p w:rsidR="00E76451" w:rsidRPr="00FC1602" w:rsidRDefault="00130AAA" w:rsidP="00E76451">
      <w:pPr>
        <w:jc w:val="both"/>
        <w:rPr>
          <w:rFonts w:ascii="Verdana" w:hAnsi="Verdana"/>
          <w:sz w:val="16"/>
          <w:szCs w:val="16"/>
        </w:rPr>
      </w:pPr>
      <w:r w:rsidRPr="00FC1602">
        <w:rPr>
          <w:rFonts w:ascii="Verdana" w:hAnsi="Verdana"/>
          <w:b/>
          <w:i/>
          <w:sz w:val="20"/>
          <w:szCs w:val="20"/>
        </w:rPr>
        <w:t>Ouverture :</w:t>
      </w:r>
      <w:r w:rsidR="00E76451" w:rsidRPr="00FC1602">
        <w:rPr>
          <w:rFonts w:ascii="Verdana" w:hAnsi="Verdana"/>
          <w:b/>
          <w:i/>
          <w:sz w:val="20"/>
          <w:szCs w:val="20"/>
        </w:rPr>
        <w:t xml:space="preserve"> </w:t>
      </w:r>
      <w:r w:rsidR="00176803" w:rsidRPr="00FC1602">
        <w:rPr>
          <w:rFonts w:ascii="Verdana" w:hAnsi="Verdana"/>
          <w:sz w:val="16"/>
          <w:szCs w:val="16"/>
        </w:rPr>
        <w:t>Septembre</w:t>
      </w:r>
      <w:r w:rsidR="00176803" w:rsidRPr="00FC1602">
        <w:rPr>
          <w:rFonts w:ascii="Verdana" w:hAnsi="Verdana"/>
          <w:b/>
          <w:i/>
          <w:sz w:val="20"/>
          <w:szCs w:val="20"/>
        </w:rPr>
        <w:t xml:space="preserve"> </w:t>
      </w:r>
      <w:r w:rsidR="00E76451" w:rsidRPr="00FC1602">
        <w:rPr>
          <w:rFonts w:ascii="Verdana" w:hAnsi="Verdana"/>
          <w:sz w:val="16"/>
          <w:szCs w:val="16"/>
        </w:rPr>
        <w:t>2013</w:t>
      </w:r>
    </w:p>
    <w:p w:rsidR="00C960C6" w:rsidRPr="00FC1602" w:rsidRDefault="00C960C6" w:rsidP="00E76451">
      <w:pPr>
        <w:jc w:val="both"/>
        <w:rPr>
          <w:rFonts w:ascii="Verdana" w:hAnsi="Verdana"/>
          <w:sz w:val="20"/>
          <w:szCs w:val="20"/>
        </w:rPr>
      </w:pPr>
    </w:p>
    <w:sectPr w:rsidR="00C960C6" w:rsidRPr="00FC1602" w:rsidSect="004D439E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1418" w:right="1418" w:bottom="719" w:left="1418" w:header="709" w:footer="3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3CA" w:rsidRDefault="006613CA">
      <w:r>
        <w:separator/>
      </w:r>
    </w:p>
  </w:endnote>
  <w:endnote w:type="continuationSeparator" w:id="0">
    <w:p w:rsidR="006613CA" w:rsidRDefault="006613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3CA" w:rsidRPr="00332812" w:rsidRDefault="006613CA" w:rsidP="004D439E">
    <w:pPr>
      <w:pStyle w:val="Header"/>
      <w:tabs>
        <w:tab w:val="clear" w:pos="4536"/>
      </w:tabs>
      <w:rPr>
        <w:rFonts w:ascii="Tahoma" w:hAnsi="Tahoma" w:cs="Tahoma"/>
        <w:sz w:val="16"/>
        <w:szCs w:val="16"/>
      </w:rPr>
    </w:pPr>
  </w:p>
  <w:p w:rsidR="006613CA" w:rsidRPr="00332812" w:rsidRDefault="006613CA" w:rsidP="00081D30">
    <w:pPr>
      <w:pStyle w:val="Header"/>
      <w:pBdr>
        <w:top w:val="single" w:sz="4" w:space="1" w:color="auto"/>
      </w:pBdr>
      <w:tabs>
        <w:tab w:val="clear" w:pos="4536"/>
      </w:tabs>
      <w:rPr>
        <w:rFonts w:ascii="Tahoma" w:hAnsi="Tahoma" w:cs="Tahoma"/>
        <w:sz w:val="16"/>
        <w:szCs w:val="16"/>
      </w:rPr>
    </w:pPr>
  </w:p>
  <w:p w:rsidR="006613CA" w:rsidRPr="00332812" w:rsidRDefault="006613CA" w:rsidP="00332812">
    <w:pPr>
      <w:pStyle w:val="Header"/>
      <w:tabs>
        <w:tab w:val="clear" w:pos="4536"/>
        <w:tab w:val="left" w:pos="0"/>
      </w:tabs>
      <w:jc w:val="center"/>
      <w:rPr>
        <w:rFonts w:ascii="Tahoma" w:hAnsi="Tahoma" w:cs="Tahoma"/>
        <w:sz w:val="16"/>
        <w:szCs w:val="16"/>
      </w:rPr>
    </w:pPr>
    <w:r w:rsidRPr="0072579B">
      <w:rPr>
        <w:rFonts w:ascii="Tahoma" w:hAnsi="Tahoma" w:cs="Tahoma"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1.4pt;height:25.8pt" o:bordertopcolor="this" o:borderleftcolor="this" o:borderbottomcolor="this" o:borderrightcolor="this">
          <v:imagedata r:id="rId1" o:title="FEDER-FSE-UE-W-FWB-COCOF"/>
          <w10:bordertop type="single" width="4"/>
          <w10:borderleft type="single" width="4"/>
          <w10:borderbottom type="single" width="4"/>
          <w10:borderright type="single" width="4"/>
        </v:shape>
      </w:pict>
    </w:r>
    <w:r w:rsidRPr="00332812">
      <w:rPr>
        <w:rFonts w:ascii="Tahoma" w:hAnsi="Tahoma" w:cs="Tahoma"/>
        <w:sz w:val="16"/>
        <w:szCs w:val="16"/>
      </w:rPr>
      <w:tab/>
      <w:t>Mis à jour le 31 janvier 2014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3CA" w:rsidRDefault="006613CA" w:rsidP="00A51A55">
    <w:pPr>
      <w:pStyle w:val="Footer"/>
      <w:pBdr>
        <w:top w:val="single" w:sz="4" w:space="1" w:color="auto"/>
      </w:pBdr>
      <w:tabs>
        <w:tab w:val="clear" w:pos="4536"/>
      </w:tabs>
    </w:pPr>
  </w:p>
  <w:p w:rsidR="006613CA" w:rsidRDefault="006613CA" w:rsidP="00A51A55">
    <w:pPr>
      <w:pStyle w:val="Footer"/>
      <w:pBdr>
        <w:top w:val="single" w:sz="4" w:space="1" w:color="auto"/>
      </w:pBdr>
      <w:tabs>
        <w:tab w:val="clear" w:pos="4536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77.6pt;height:34.8pt" o:bordertopcolor="this" o:borderleftcolor="this" o:borderbottomcolor="this" o:borderrightcolor="this">
          <v:imagedata r:id="rId1" o:title="Banner compact logos 60 x307_FRNL_"/>
          <w10:bordertop type="single" width="4"/>
          <w10:borderleft type="single" width="4"/>
          <w10:borderbottom type="single" width="4"/>
          <w10:borderright type="single" width="4"/>
        </v:shape>
      </w:pict>
    </w:r>
    <w:r>
      <w:tab/>
    </w:r>
    <w:r>
      <w:pict>
        <v:shape id="_x0000_i1027" type="#_x0000_t75" style="width:96pt;height:34.2pt" o:bordertopcolor="this" o:borderleftcolor="this" o:borderbottomcolor="this" o:borderrightcolor="this">
          <v:imagedata r:id="rId2" o:title="FEDER-FSE-UE-W-FWB-COCOF"/>
          <w10:bordertop type="single" width="4"/>
          <w10:borderleft type="single" width="4"/>
          <w10:borderbottom type="single" width="4"/>
          <w10:borderright type="single" width="4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3CA" w:rsidRDefault="006613CA">
      <w:r>
        <w:separator/>
      </w:r>
    </w:p>
  </w:footnote>
  <w:footnote w:type="continuationSeparator" w:id="0">
    <w:p w:rsidR="006613CA" w:rsidRDefault="006613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3CA" w:rsidRDefault="006613CA" w:rsidP="00E20241">
    <w:pPr>
      <w:pStyle w:val="Header"/>
      <w:tabs>
        <w:tab w:val="clear" w:pos="4536"/>
      </w:tabs>
      <w:rPr>
        <w:rFonts w:ascii="Verdana" w:hAnsi="Verdana"/>
        <w:sz w:val="16"/>
        <w:szCs w:val="16"/>
      </w:rPr>
    </w:pPr>
  </w:p>
  <w:p w:rsidR="006613CA" w:rsidRDefault="006613CA" w:rsidP="00E20241">
    <w:pPr>
      <w:pStyle w:val="Header"/>
      <w:pBdr>
        <w:bottom w:val="single" w:sz="4" w:space="1" w:color="auto"/>
      </w:pBdr>
      <w:tabs>
        <w:tab w:val="clear" w:pos="4536"/>
      </w:tabs>
    </w:pPr>
    <w:r w:rsidRPr="00E534A8">
      <w:rPr>
        <w:rFonts w:ascii="Verdana" w:hAnsi="Verdana"/>
        <w:sz w:val="16"/>
        <w:szCs w:val="16"/>
      </w:rPr>
      <w:t>Réseau des Centres de Technologies Avancées</w:t>
    </w:r>
    <w:r>
      <w:rPr>
        <w:rFonts w:ascii="Verdana" w:hAnsi="Verdana"/>
        <w:sz w:val="16"/>
        <w:szCs w:val="16"/>
      </w:rPr>
      <w:t xml:space="preserve"> de la Fédération Wallonie-Bruxelles</w:t>
    </w:r>
    <w:r>
      <w:tab/>
    </w:r>
    <w:r w:rsidRPr="009A6EA3">
      <w:rPr>
        <w:rStyle w:val="PageNumber"/>
        <w:rFonts w:ascii="Verdana" w:hAnsi="Verdana"/>
        <w:sz w:val="16"/>
        <w:szCs w:val="16"/>
      </w:rPr>
      <w:fldChar w:fldCharType="begin"/>
    </w:r>
    <w:r w:rsidRPr="009A6EA3">
      <w:rPr>
        <w:rStyle w:val="PageNumber"/>
        <w:rFonts w:ascii="Verdana" w:hAnsi="Verdana"/>
        <w:sz w:val="16"/>
        <w:szCs w:val="16"/>
      </w:rPr>
      <w:instrText xml:space="preserve"> PAGE </w:instrText>
    </w:r>
    <w:r w:rsidRPr="009A6EA3">
      <w:rPr>
        <w:rStyle w:val="PageNumber"/>
        <w:rFonts w:ascii="Verdana" w:hAnsi="Verdana"/>
        <w:sz w:val="16"/>
        <w:szCs w:val="16"/>
      </w:rPr>
      <w:fldChar w:fldCharType="separate"/>
    </w:r>
    <w:r w:rsidR="00890D9B">
      <w:rPr>
        <w:rStyle w:val="PageNumber"/>
        <w:rFonts w:ascii="Verdana" w:hAnsi="Verdana"/>
        <w:noProof/>
        <w:sz w:val="16"/>
        <w:szCs w:val="16"/>
      </w:rPr>
      <w:t>15</w:t>
    </w:r>
    <w:r w:rsidRPr="009A6EA3">
      <w:rPr>
        <w:rStyle w:val="PageNumber"/>
        <w:rFonts w:ascii="Verdana" w:hAnsi="Verdana"/>
        <w:sz w:val="16"/>
        <w:szCs w:val="16"/>
      </w:rPr>
      <w:fldChar w:fldCharType="end"/>
    </w:r>
    <w:r w:rsidRPr="009A6EA3">
      <w:rPr>
        <w:rStyle w:val="PageNumber"/>
        <w:rFonts w:ascii="Verdana" w:hAnsi="Verdana"/>
        <w:sz w:val="16"/>
        <w:szCs w:val="16"/>
      </w:rPr>
      <w:t xml:space="preserve"> sur </w:t>
    </w:r>
    <w:r w:rsidRPr="009A6EA3">
      <w:rPr>
        <w:rStyle w:val="PageNumber"/>
        <w:rFonts w:ascii="Verdana" w:hAnsi="Verdana"/>
        <w:sz w:val="16"/>
        <w:szCs w:val="16"/>
      </w:rPr>
      <w:fldChar w:fldCharType="begin"/>
    </w:r>
    <w:r w:rsidRPr="009A6EA3">
      <w:rPr>
        <w:rStyle w:val="PageNumber"/>
        <w:rFonts w:ascii="Verdana" w:hAnsi="Verdana"/>
        <w:sz w:val="16"/>
        <w:szCs w:val="16"/>
      </w:rPr>
      <w:instrText xml:space="preserve"> NUMPAGES </w:instrText>
    </w:r>
    <w:r w:rsidRPr="009A6EA3">
      <w:rPr>
        <w:rStyle w:val="PageNumber"/>
        <w:rFonts w:ascii="Verdana" w:hAnsi="Verdana"/>
        <w:sz w:val="16"/>
        <w:szCs w:val="16"/>
      </w:rPr>
      <w:fldChar w:fldCharType="separate"/>
    </w:r>
    <w:r w:rsidR="00890D9B">
      <w:rPr>
        <w:rStyle w:val="PageNumber"/>
        <w:rFonts w:ascii="Verdana" w:hAnsi="Verdana"/>
        <w:noProof/>
        <w:sz w:val="16"/>
        <w:szCs w:val="16"/>
      </w:rPr>
      <w:t>15</w:t>
    </w:r>
    <w:r w:rsidRPr="009A6EA3">
      <w:rPr>
        <w:rStyle w:val="PageNumber"/>
        <w:rFonts w:ascii="Verdana" w:hAnsi="Verdana"/>
        <w:sz w:val="16"/>
        <w:szCs w:val="16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3CA" w:rsidRDefault="006613CA" w:rsidP="009A6EA3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7168"/>
    <w:multiLevelType w:val="hybridMultilevel"/>
    <w:tmpl w:val="0840DFC6"/>
    <w:lvl w:ilvl="0" w:tplc="B532B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345EE2"/>
    <w:multiLevelType w:val="hybridMultilevel"/>
    <w:tmpl w:val="8B8E62C2"/>
    <w:lvl w:ilvl="0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2FA5F8B"/>
    <w:multiLevelType w:val="hybridMultilevel"/>
    <w:tmpl w:val="2F845A08"/>
    <w:lvl w:ilvl="0" w:tplc="8DB02B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74A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8C3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E41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3AD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029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DA8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5C8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948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6E114B8"/>
    <w:multiLevelType w:val="hybridMultilevel"/>
    <w:tmpl w:val="20803BC2"/>
    <w:lvl w:ilvl="0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71E40AC"/>
    <w:multiLevelType w:val="hybridMultilevel"/>
    <w:tmpl w:val="B24481C6"/>
    <w:lvl w:ilvl="0" w:tplc="040C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0AF87A76"/>
    <w:multiLevelType w:val="hybridMultilevel"/>
    <w:tmpl w:val="A024EE2E"/>
    <w:lvl w:ilvl="0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CC2262F"/>
    <w:multiLevelType w:val="hybridMultilevel"/>
    <w:tmpl w:val="6E064886"/>
    <w:lvl w:ilvl="0" w:tplc="8DB02B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F54C6B"/>
    <w:multiLevelType w:val="hybridMultilevel"/>
    <w:tmpl w:val="0706B206"/>
    <w:lvl w:ilvl="0" w:tplc="12B062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D0041A"/>
    <w:multiLevelType w:val="hybridMultilevel"/>
    <w:tmpl w:val="24C05978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B787489"/>
    <w:multiLevelType w:val="hybridMultilevel"/>
    <w:tmpl w:val="45AC5EAE"/>
    <w:lvl w:ilvl="0" w:tplc="8DB02B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A62C6C"/>
    <w:multiLevelType w:val="hybridMultilevel"/>
    <w:tmpl w:val="A9B4FAD0"/>
    <w:lvl w:ilvl="0" w:tplc="8DB02B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C646D7"/>
    <w:multiLevelType w:val="hybridMultilevel"/>
    <w:tmpl w:val="E8E2B85A"/>
    <w:lvl w:ilvl="0" w:tplc="8DB02B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B91AA7"/>
    <w:multiLevelType w:val="hybridMultilevel"/>
    <w:tmpl w:val="383EF1E8"/>
    <w:lvl w:ilvl="0" w:tplc="B532B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DC5F3F"/>
    <w:multiLevelType w:val="hybridMultilevel"/>
    <w:tmpl w:val="A2CA964A"/>
    <w:lvl w:ilvl="0" w:tplc="8DB02B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0F1BBE"/>
    <w:multiLevelType w:val="hybridMultilevel"/>
    <w:tmpl w:val="044E8B82"/>
    <w:lvl w:ilvl="0" w:tplc="B532B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B02B5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425442"/>
    <w:multiLevelType w:val="hybridMultilevel"/>
    <w:tmpl w:val="39F277CE"/>
    <w:lvl w:ilvl="0" w:tplc="8DB02B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B02B5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FE529F"/>
    <w:multiLevelType w:val="hybridMultilevel"/>
    <w:tmpl w:val="C5B4019C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4A6EE8"/>
    <w:multiLevelType w:val="hybridMultilevel"/>
    <w:tmpl w:val="1700DE7E"/>
    <w:lvl w:ilvl="0" w:tplc="B532B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B02B5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1A4C25"/>
    <w:multiLevelType w:val="hybridMultilevel"/>
    <w:tmpl w:val="B3E8603C"/>
    <w:lvl w:ilvl="0" w:tplc="B532B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800BA3"/>
    <w:multiLevelType w:val="hybridMultilevel"/>
    <w:tmpl w:val="2ADA6462"/>
    <w:lvl w:ilvl="0" w:tplc="B532B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553024"/>
    <w:multiLevelType w:val="hybridMultilevel"/>
    <w:tmpl w:val="384664D2"/>
    <w:lvl w:ilvl="0" w:tplc="8DB02B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80B7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A4B5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90F0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BE32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8EB6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093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C6D4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EC68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20461A6"/>
    <w:multiLevelType w:val="hybridMultilevel"/>
    <w:tmpl w:val="B6AA1750"/>
    <w:lvl w:ilvl="0" w:tplc="B532B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4E71CC0"/>
    <w:multiLevelType w:val="hybridMultilevel"/>
    <w:tmpl w:val="70AAAED8"/>
    <w:lvl w:ilvl="0" w:tplc="8DB02B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590733"/>
    <w:multiLevelType w:val="hybridMultilevel"/>
    <w:tmpl w:val="D8804B52"/>
    <w:lvl w:ilvl="0" w:tplc="E670D74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B02B5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176F32"/>
    <w:multiLevelType w:val="hybridMultilevel"/>
    <w:tmpl w:val="3404F1E2"/>
    <w:lvl w:ilvl="0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B8E56F5"/>
    <w:multiLevelType w:val="hybridMultilevel"/>
    <w:tmpl w:val="6E3A34F8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62D4354"/>
    <w:multiLevelType w:val="hybridMultilevel"/>
    <w:tmpl w:val="2370CACA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FDC53BE"/>
    <w:multiLevelType w:val="hybridMultilevel"/>
    <w:tmpl w:val="F4223E62"/>
    <w:lvl w:ilvl="0" w:tplc="B532B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DA1254"/>
    <w:multiLevelType w:val="multilevel"/>
    <w:tmpl w:val="B3CC09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072992"/>
    <w:multiLevelType w:val="hybridMultilevel"/>
    <w:tmpl w:val="07F6D468"/>
    <w:lvl w:ilvl="0" w:tplc="B532B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2F2DB8"/>
    <w:multiLevelType w:val="hybridMultilevel"/>
    <w:tmpl w:val="750CBA9A"/>
    <w:lvl w:ilvl="0" w:tplc="040C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B02B52">
      <w:start w:val="1"/>
      <w:numFmt w:val="bullet"/>
      <w:lvlText w:val="-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>
    <w:nsid w:val="65A12445"/>
    <w:multiLevelType w:val="hybridMultilevel"/>
    <w:tmpl w:val="3B7A44B8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D6333C5"/>
    <w:multiLevelType w:val="hybridMultilevel"/>
    <w:tmpl w:val="FA88DED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E4946C0"/>
    <w:multiLevelType w:val="hybridMultilevel"/>
    <w:tmpl w:val="0C928F24"/>
    <w:lvl w:ilvl="0" w:tplc="B532B3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B9546A"/>
    <w:multiLevelType w:val="hybridMultilevel"/>
    <w:tmpl w:val="55120DD6"/>
    <w:lvl w:ilvl="0" w:tplc="040C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5">
    <w:nsid w:val="75EC2FD0"/>
    <w:multiLevelType w:val="hybridMultilevel"/>
    <w:tmpl w:val="D2EEAF4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77F24D0"/>
    <w:multiLevelType w:val="hybridMultilevel"/>
    <w:tmpl w:val="0B7261CE"/>
    <w:lvl w:ilvl="0" w:tplc="8DB02B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82F7C5E"/>
    <w:multiLevelType w:val="hybridMultilevel"/>
    <w:tmpl w:val="EB4C53F2"/>
    <w:lvl w:ilvl="0" w:tplc="8DB02B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5925AC"/>
    <w:multiLevelType w:val="hybridMultilevel"/>
    <w:tmpl w:val="C0F29082"/>
    <w:lvl w:ilvl="0" w:tplc="8DB02B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B02B5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CF220F8"/>
    <w:multiLevelType w:val="hybridMultilevel"/>
    <w:tmpl w:val="0478C5D8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F6F25DD"/>
    <w:multiLevelType w:val="hybridMultilevel"/>
    <w:tmpl w:val="28F0CE6C"/>
    <w:lvl w:ilvl="0" w:tplc="B532B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B02B5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0"/>
  </w:num>
  <w:num w:numId="3">
    <w:abstractNumId w:val="29"/>
  </w:num>
  <w:num w:numId="4">
    <w:abstractNumId w:val="18"/>
  </w:num>
  <w:num w:numId="5">
    <w:abstractNumId w:val="12"/>
  </w:num>
  <w:num w:numId="6">
    <w:abstractNumId w:val="11"/>
  </w:num>
  <w:num w:numId="7">
    <w:abstractNumId w:val="33"/>
  </w:num>
  <w:num w:numId="8">
    <w:abstractNumId w:val="7"/>
  </w:num>
  <w:num w:numId="9">
    <w:abstractNumId w:val="19"/>
  </w:num>
  <w:num w:numId="10">
    <w:abstractNumId w:val="20"/>
  </w:num>
  <w:num w:numId="11">
    <w:abstractNumId w:val="22"/>
  </w:num>
  <w:num w:numId="12">
    <w:abstractNumId w:val="6"/>
  </w:num>
  <w:num w:numId="13">
    <w:abstractNumId w:val="37"/>
  </w:num>
  <w:num w:numId="14">
    <w:abstractNumId w:val="34"/>
  </w:num>
  <w:num w:numId="15">
    <w:abstractNumId w:val="4"/>
  </w:num>
  <w:num w:numId="16">
    <w:abstractNumId w:val="9"/>
  </w:num>
  <w:num w:numId="17">
    <w:abstractNumId w:val="24"/>
  </w:num>
  <w:num w:numId="18">
    <w:abstractNumId w:val="27"/>
  </w:num>
  <w:num w:numId="19">
    <w:abstractNumId w:val="15"/>
  </w:num>
  <w:num w:numId="20">
    <w:abstractNumId w:val="10"/>
  </w:num>
  <w:num w:numId="21">
    <w:abstractNumId w:val="14"/>
  </w:num>
  <w:num w:numId="22">
    <w:abstractNumId w:val="21"/>
  </w:num>
  <w:num w:numId="23">
    <w:abstractNumId w:val="13"/>
  </w:num>
  <w:num w:numId="24">
    <w:abstractNumId w:val="30"/>
  </w:num>
  <w:num w:numId="25">
    <w:abstractNumId w:val="2"/>
  </w:num>
  <w:num w:numId="26">
    <w:abstractNumId w:val="1"/>
  </w:num>
  <w:num w:numId="27">
    <w:abstractNumId w:val="3"/>
  </w:num>
  <w:num w:numId="28">
    <w:abstractNumId w:val="5"/>
  </w:num>
  <w:num w:numId="29">
    <w:abstractNumId w:val="36"/>
  </w:num>
  <w:num w:numId="30">
    <w:abstractNumId w:val="23"/>
  </w:num>
  <w:num w:numId="31">
    <w:abstractNumId w:val="38"/>
  </w:num>
  <w:num w:numId="32">
    <w:abstractNumId w:val="17"/>
  </w:num>
  <w:num w:numId="33">
    <w:abstractNumId w:val="16"/>
  </w:num>
  <w:num w:numId="34">
    <w:abstractNumId w:val="8"/>
  </w:num>
  <w:num w:numId="35">
    <w:abstractNumId w:val="35"/>
  </w:num>
  <w:num w:numId="36">
    <w:abstractNumId w:val="39"/>
  </w:num>
  <w:num w:numId="37">
    <w:abstractNumId w:val="31"/>
  </w:num>
  <w:num w:numId="38">
    <w:abstractNumId w:val="25"/>
  </w:num>
  <w:num w:numId="39">
    <w:abstractNumId w:val="32"/>
  </w:num>
  <w:num w:numId="40">
    <w:abstractNumId w:val="28"/>
  </w:num>
  <w:num w:numId="41">
    <w:abstractNumId w:val="26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NotTrackMoves/>
  <w:defaultTabStop w:val="708"/>
  <w:hyphenationZone w:val="425"/>
  <w:characterSpacingControl w:val="doNotCompress"/>
  <w:hdrShapeDefaults>
    <o:shapedefaults v:ext="edit" spidmax="717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025F"/>
    <w:rsid w:val="0000009A"/>
    <w:rsid w:val="00012C0B"/>
    <w:rsid w:val="00012E6F"/>
    <w:rsid w:val="00020F91"/>
    <w:rsid w:val="000253F1"/>
    <w:rsid w:val="000301A0"/>
    <w:rsid w:val="00030545"/>
    <w:rsid w:val="000349FD"/>
    <w:rsid w:val="00035576"/>
    <w:rsid w:val="00036063"/>
    <w:rsid w:val="00041463"/>
    <w:rsid w:val="000434AD"/>
    <w:rsid w:val="00054D93"/>
    <w:rsid w:val="0005734B"/>
    <w:rsid w:val="00057C7D"/>
    <w:rsid w:val="000704E9"/>
    <w:rsid w:val="00073A91"/>
    <w:rsid w:val="00076B63"/>
    <w:rsid w:val="000814C8"/>
    <w:rsid w:val="00081CA2"/>
    <w:rsid w:val="00081D30"/>
    <w:rsid w:val="00090D12"/>
    <w:rsid w:val="00092440"/>
    <w:rsid w:val="000972F1"/>
    <w:rsid w:val="000A26BE"/>
    <w:rsid w:val="000A6ED5"/>
    <w:rsid w:val="000D1153"/>
    <w:rsid w:val="000D53AE"/>
    <w:rsid w:val="000D6D3C"/>
    <w:rsid w:val="000E7BD3"/>
    <w:rsid w:val="000E7F06"/>
    <w:rsid w:val="000F5150"/>
    <w:rsid w:val="0010300B"/>
    <w:rsid w:val="001046CF"/>
    <w:rsid w:val="001061D4"/>
    <w:rsid w:val="00106F6E"/>
    <w:rsid w:val="00107ABC"/>
    <w:rsid w:val="00107FA0"/>
    <w:rsid w:val="001161E6"/>
    <w:rsid w:val="0012214E"/>
    <w:rsid w:val="00125CF8"/>
    <w:rsid w:val="00130AAA"/>
    <w:rsid w:val="00150A05"/>
    <w:rsid w:val="00153F5B"/>
    <w:rsid w:val="00160669"/>
    <w:rsid w:val="001620C8"/>
    <w:rsid w:val="00162D27"/>
    <w:rsid w:val="00164542"/>
    <w:rsid w:val="001673D1"/>
    <w:rsid w:val="00170D26"/>
    <w:rsid w:val="00176803"/>
    <w:rsid w:val="00177323"/>
    <w:rsid w:val="00185E80"/>
    <w:rsid w:val="001861FD"/>
    <w:rsid w:val="00186A50"/>
    <w:rsid w:val="00187602"/>
    <w:rsid w:val="00190DBB"/>
    <w:rsid w:val="001922C0"/>
    <w:rsid w:val="001A0C68"/>
    <w:rsid w:val="001A160C"/>
    <w:rsid w:val="001A4F48"/>
    <w:rsid w:val="001A783B"/>
    <w:rsid w:val="001B3561"/>
    <w:rsid w:val="001B7315"/>
    <w:rsid w:val="001C58EB"/>
    <w:rsid w:val="001C6438"/>
    <w:rsid w:val="001C7BCB"/>
    <w:rsid w:val="001D471F"/>
    <w:rsid w:val="001E0557"/>
    <w:rsid w:val="001E365D"/>
    <w:rsid w:val="001E3E3F"/>
    <w:rsid w:val="001E5716"/>
    <w:rsid w:val="001F02CD"/>
    <w:rsid w:val="001F28EA"/>
    <w:rsid w:val="001F2CEB"/>
    <w:rsid w:val="001F3A1C"/>
    <w:rsid w:val="001F4AB0"/>
    <w:rsid w:val="001F5FF2"/>
    <w:rsid w:val="00201D7D"/>
    <w:rsid w:val="00201E05"/>
    <w:rsid w:val="002103B3"/>
    <w:rsid w:val="002128D5"/>
    <w:rsid w:val="00213DBA"/>
    <w:rsid w:val="00217DBA"/>
    <w:rsid w:val="0022522F"/>
    <w:rsid w:val="00225DF4"/>
    <w:rsid w:val="00226889"/>
    <w:rsid w:val="00226C2A"/>
    <w:rsid w:val="0023025F"/>
    <w:rsid w:val="00230C53"/>
    <w:rsid w:val="00233AAB"/>
    <w:rsid w:val="002371E0"/>
    <w:rsid w:val="00250F35"/>
    <w:rsid w:val="00253DCA"/>
    <w:rsid w:val="00256378"/>
    <w:rsid w:val="00260E1C"/>
    <w:rsid w:val="002647F8"/>
    <w:rsid w:val="00267571"/>
    <w:rsid w:val="00267955"/>
    <w:rsid w:val="0026798A"/>
    <w:rsid w:val="002679E1"/>
    <w:rsid w:val="002710F1"/>
    <w:rsid w:val="00272618"/>
    <w:rsid w:val="0027517A"/>
    <w:rsid w:val="002756DF"/>
    <w:rsid w:val="00285622"/>
    <w:rsid w:val="00285A6B"/>
    <w:rsid w:val="00292FD8"/>
    <w:rsid w:val="00296B50"/>
    <w:rsid w:val="002A083D"/>
    <w:rsid w:val="002A0889"/>
    <w:rsid w:val="002A2B41"/>
    <w:rsid w:val="002A413B"/>
    <w:rsid w:val="002A697F"/>
    <w:rsid w:val="002B00FF"/>
    <w:rsid w:val="002C055C"/>
    <w:rsid w:val="002C27BD"/>
    <w:rsid w:val="002C3363"/>
    <w:rsid w:val="002C39C9"/>
    <w:rsid w:val="002C3C3B"/>
    <w:rsid w:val="002C7316"/>
    <w:rsid w:val="002D0BBB"/>
    <w:rsid w:val="002D2FC5"/>
    <w:rsid w:val="002D61FD"/>
    <w:rsid w:val="002E1260"/>
    <w:rsid w:val="002E3A03"/>
    <w:rsid w:val="002E4D2F"/>
    <w:rsid w:val="002E7409"/>
    <w:rsid w:val="002F06B5"/>
    <w:rsid w:val="002F0C7D"/>
    <w:rsid w:val="002F19B1"/>
    <w:rsid w:val="002F2D8A"/>
    <w:rsid w:val="002F7DFA"/>
    <w:rsid w:val="003029F1"/>
    <w:rsid w:val="00305B05"/>
    <w:rsid w:val="00305E15"/>
    <w:rsid w:val="00311B1D"/>
    <w:rsid w:val="0031220B"/>
    <w:rsid w:val="00313ADB"/>
    <w:rsid w:val="00315C81"/>
    <w:rsid w:val="0032493E"/>
    <w:rsid w:val="00326220"/>
    <w:rsid w:val="003262D9"/>
    <w:rsid w:val="00326E3A"/>
    <w:rsid w:val="00330721"/>
    <w:rsid w:val="00332812"/>
    <w:rsid w:val="0033301A"/>
    <w:rsid w:val="003410E4"/>
    <w:rsid w:val="00344012"/>
    <w:rsid w:val="0034768B"/>
    <w:rsid w:val="00353533"/>
    <w:rsid w:val="00353568"/>
    <w:rsid w:val="00353BD1"/>
    <w:rsid w:val="00355A66"/>
    <w:rsid w:val="00357E28"/>
    <w:rsid w:val="003614B6"/>
    <w:rsid w:val="00361686"/>
    <w:rsid w:val="00362AED"/>
    <w:rsid w:val="0036400E"/>
    <w:rsid w:val="003646C6"/>
    <w:rsid w:val="00364B2D"/>
    <w:rsid w:val="003656D1"/>
    <w:rsid w:val="00367151"/>
    <w:rsid w:val="00375FDF"/>
    <w:rsid w:val="00377E2F"/>
    <w:rsid w:val="0038182D"/>
    <w:rsid w:val="003829AC"/>
    <w:rsid w:val="003849E0"/>
    <w:rsid w:val="0038580A"/>
    <w:rsid w:val="00385CA2"/>
    <w:rsid w:val="00390A38"/>
    <w:rsid w:val="00392C78"/>
    <w:rsid w:val="0039710A"/>
    <w:rsid w:val="003A0EB8"/>
    <w:rsid w:val="003A2AC9"/>
    <w:rsid w:val="003A5D2E"/>
    <w:rsid w:val="003B6CD5"/>
    <w:rsid w:val="003B7D2E"/>
    <w:rsid w:val="003C0074"/>
    <w:rsid w:val="003C1245"/>
    <w:rsid w:val="003C4C59"/>
    <w:rsid w:val="003C641E"/>
    <w:rsid w:val="003D1010"/>
    <w:rsid w:val="003D1450"/>
    <w:rsid w:val="003D76D0"/>
    <w:rsid w:val="003D77E5"/>
    <w:rsid w:val="003E2629"/>
    <w:rsid w:val="003E50C3"/>
    <w:rsid w:val="003F626B"/>
    <w:rsid w:val="00401D0B"/>
    <w:rsid w:val="0040435E"/>
    <w:rsid w:val="00410683"/>
    <w:rsid w:val="004109CA"/>
    <w:rsid w:val="00414DED"/>
    <w:rsid w:val="004179E8"/>
    <w:rsid w:val="00421232"/>
    <w:rsid w:val="00422BA6"/>
    <w:rsid w:val="00427511"/>
    <w:rsid w:val="0042756D"/>
    <w:rsid w:val="004302EB"/>
    <w:rsid w:val="00444BDA"/>
    <w:rsid w:val="00444E6D"/>
    <w:rsid w:val="004450CC"/>
    <w:rsid w:val="00450BFA"/>
    <w:rsid w:val="00452565"/>
    <w:rsid w:val="0045293B"/>
    <w:rsid w:val="00453292"/>
    <w:rsid w:val="004540E9"/>
    <w:rsid w:val="00454AEA"/>
    <w:rsid w:val="00455951"/>
    <w:rsid w:val="0046151D"/>
    <w:rsid w:val="0046471E"/>
    <w:rsid w:val="00464E11"/>
    <w:rsid w:val="00465446"/>
    <w:rsid w:val="00467691"/>
    <w:rsid w:val="00473DDF"/>
    <w:rsid w:val="00475BA5"/>
    <w:rsid w:val="00480101"/>
    <w:rsid w:val="00480549"/>
    <w:rsid w:val="00481D14"/>
    <w:rsid w:val="00481D57"/>
    <w:rsid w:val="004830EE"/>
    <w:rsid w:val="00483A09"/>
    <w:rsid w:val="00484240"/>
    <w:rsid w:val="0048499D"/>
    <w:rsid w:val="00490544"/>
    <w:rsid w:val="004942A8"/>
    <w:rsid w:val="00495B42"/>
    <w:rsid w:val="004971BD"/>
    <w:rsid w:val="004A079C"/>
    <w:rsid w:val="004A2C59"/>
    <w:rsid w:val="004A3C8D"/>
    <w:rsid w:val="004A685A"/>
    <w:rsid w:val="004B70A4"/>
    <w:rsid w:val="004C191A"/>
    <w:rsid w:val="004C5C50"/>
    <w:rsid w:val="004C7710"/>
    <w:rsid w:val="004D2138"/>
    <w:rsid w:val="004D439E"/>
    <w:rsid w:val="004D4648"/>
    <w:rsid w:val="004D4C4D"/>
    <w:rsid w:val="004E6014"/>
    <w:rsid w:val="004E7853"/>
    <w:rsid w:val="004F0CB0"/>
    <w:rsid w:val="004F4335"/>
    <w:rsid w:val="004F7B1C"/>
    <w:rsid w:val="004F7B86"/>
    <w:rsid w:val="0050282E"/>
    <w:rsid w:val="00502C1E"/>
    <w:rsid w:val="00502D3F"/>
    <w:rsid w:val="00512DE8"/>
    <w:rsid w:val="00513FBD"/>
    <w:rsid w:val="00517CFC"/>
    <w:rsid w:val="005203A9"/>
    <w:rsid w:val="005225E3"/>
    <w:rsid w:val="005254C4"/>
    <w:rsid w:val="005260CD"/>
    <w:rsid w:val="00526CD1"/>
    <w:rsid w:val="00526F10"/>
    <w:rsid w:val="00530EC0"/>
    <w:rsid w:val="005321D2"/>
    <w:rsid w:val="005361BE"/>
    <w:rsid w:val="0054655D"/>
    <w:rsid w:val="00547416"/>
    <w:rsid w:val="005502AD"/>
    <w:rsid w:val="00560E3C"/>
    <w:rsid w:val="005671B8"/>
    <w:rsid w:val="00572EC8"/>
    <w:rsid w:val="00577A36"/>
    <w:rsid w:val="00581917"/>
    <w:rsid w:val="005831E7"/>
    <w:rsid w:val="00583691"/>
    <w:rsid w:val="00586DBE"/>
    <w:rsid w:val="0059101E"/>
    <w:rsid w:val="00593DCD"/>
    <w:rsid w:val="00593F42"/>
    <w:rsid w:val="00593F8F"/>
    <w:rsid w:val="00595C42"/>
    <w:rsid w:val="005A2A3A"/>
    <w:rsid w:val="005B0AC7"/>
    <w:rsid w:val="005C588C"/>
    <w:rsid w:val="005C5AFA"/>
    <w:rsid w:val="005C69A5"/>
    <w:rsid w:val="005D2834"/>
    <w:rsid w:val="005D6295"/>
    <w:rsid w:val="005D73D8"/>
    <w:rsid w:val="005E138C"/>
    <w:rsid w:val="005E3E19"/>
    <w:rsid w:val="005E4F8D"/>
    <w:rsid w:val="005F3154"/>
    <w:rsid w:val="005F5133"/>
    <w:rsid w:val="005F5663"/>
    <w:rsid w:val="00612417"/>
    <w:rsid w:val="00613DF9"/>
    <w:rsid w:val="00616192"/>
    <w:rsid w:val="006162F4"/>
    <w:rsid w:val="00617960"/>
    <w:rsid w:val="00622928"/>
    <w:rsid w:val="00622BAB"/>
    <w:rsid w:val="00623DCE"/>
    <w:rsid w:val="00624D8A"/>
    <w:rsid w:val="006256F2"/>
    <w:rsid w:val="0062571B"/>
    <w:rsid w:val="00625BD5"/>
    <w:rsid w:val="00625F88"/>
    <w:rsid w:val="00630A50"/>
    <w:rsid w:val="00630F08"/>
    <w:rsid w:val="0063305A"/>
    <w:rsid w:val="006345E7"/>
    <w:rsid w:val="00635386"/>
    <w:rsid w:val="0064502A"/>
    <w:rsid w:val="006462F5"/>
    <w:rsid w:val="00646A66"/>
    <w:rsid w:val="006515B7"/>
    <w:rsid w:val="00654338"/>
    <w:rsid w:val="006613CA"/>
    <w:rsid w:val="00665113"/>
    <w:rsid w:val="0066516F"/>
    <w:rsid w:val="00670AA4"/>
    <w:rsid w:val="00671022"/>
    <w:rsid w:val="00675A8B"/>
    <w:rsid w:val="006772ED"/>
    <w:rsid w:val="006826F1"/>
    <w:rsid w:val="006840DB"/>
    <w:rsid w:val="00687175"/>
    <w:rsid w:val="00690032"/>
    <w:rsid w:val="006914FC"/>
    <w:rsid w:val="00694767"/>
    <w:rsid w:val="00694F2C"/>
    <w:rsid w:val="006A2ABB"/>
    <w:rsid w:val="006A3451"/>
    <w:rsid w:val="006B5148"/>
    <w:rsid w:val="006B6B10"/>
    <w:rsid w:val="006B7D24"/>
    <w:rsid w:val="006C1885"/>
    <w:rsid w:val="006C3D2A"/>
    <w:rsid w:val="006C7504"/>
    <w:rsid w:val="006C76C2"/>
    <w:rsid w:val="006D03D4"/>
    <w:rsid w:val="006D3B67"/>
    <w:rsid w:val="006D42B6"/>
    <w:rsid w:val="006D4F61"/>
    <w:rsid w:val="006D589A"/>
    <w:rsid w:val="006D7319"/>
    <w:rsid w:val="006E5A94"/>
    <w:rsid w:val="006E71B4"/>
    <w:rsid w:val="006F0920"/>
    <w:rsid w:val="006F1F3D"/>
    <w:rsid w:val="006F23BD"/>
    <w:rsid w:val="006F4731"/>
    <w:rsid w:val="006F49E4"/>
    <w:rsid w:val="006F4CBF"/>
    <w:rsid w:val="006F5B82"/>
    <w:rsid w:val="00701D83"/>
    <w:rsid w:val="007074FD"/>
    <w:rsid w:val="00712F84"/>
    <w:rsid w:val="007135DC"/>
    <w:rsid w:val="00722C7A"/>
    <w:rsid w:val="007234DB"/>
    <w:rsid w:val="0072579B"/>
    <w:rsid w:val="007279A8"/>
    <w:rsid w:val="00727F27"/>
    <w:rsid w:val="007321F1"/>
    <w:rsid w:val="007359BD"/>
    <w:rsid w:val="00735FB3"/>
    <w:rsid w:val="007371B2"/>
    <w:rsid w:val="00742691"/>
    <w:rsid w:val="00745945"/>
    <w:rsid w:val="00751BE8"/>
    <w:rsid w:val="00753574"/>
    <w:rsid w:val="007576F9"/>
    <w:rsid w:val="0076081C"/>
    <w:rsid w:val="00763FEA"/>
    <w:rsid w:val="00774858"/>
    <w:rsid w:val="00775E97"/>
    <w:rsid w:val="007762E5"/>
    <w:rsid w:val="007806EF"/>
    <w:rsid w:val="007824E4"/>
    <w:rsid w:val="00786BAC"/>
    <w:rsid w:val="00791A14"/>
    <w:rsid w:val="00793096"/>
    <w:rsid w:val="007A000B"/>
    <w:rsid w:val="007A1C6C"/>
    <w:rsid w:val="007A6B49"/>
    <w:rsid w:val="007A7038"/>
    <w:rsid w:val="007A77B8"/>
    <w:rsid w:val="007B00B4"/>
    <w:rsid w:val="007B464F"/>
    <w:rsid w:val="007C08A0"/>
    <w:rsid w:val="007C3405"/>
    <w:rsid w:val="007C41D7"/>
    <w:rsid w:val="007C7A96"/>
    <w:rsid w:val="007D13FA"/>
    <w:rsid w:val="007D4490"/>
    <w:rsid w:val="007E007C"/>
    <w:rsid w:val="007E1B10"/>
    <w:rsid w:val="007E2900"/>
    <w:rsid w:val="007E2F70"/>
    <w:rsid w:val="007E3392"/>
    <w:rsid w:val="007E4C74"/>
    <w:rsid w:val="007E60C2"/>
    <w:rsid w:val="007E60F6"/>
    <w:rsid w:val="007E712F"/>
    <w:rsid w:val="007E72C4"/>
    <w:rsid w:val="007F0A6D"/>
    <w:rsid w:val="007F4643"/>
    <w:rsid w:val="0080170D"/>
    <w:rsid w:val="00801ED5"/>
    <w:rsid w:val="00805E47"/>
    <w:rsid w:val="0081500C"/>
    <w:rsid w:val="0081514E"/>
    <w:rsid w:val="00820B7A"/>
    <w:rsid w:val="008213BB"/>
    <w:rsid w:val="00823D80"/>
    <w:rsid w:val="00832220"/>
    <w:rsid w:val="00832581"/>
    <w:rsid w:val="00832709"/>
    <w:rsid w:val="00832951"/>
    <w:rsid w:val="00833A8C"/>
    <w:rsid w:val="008353D9"/>
    <w:rsid w:val="008354C7"/>
    <w:rsid w:val="00835DCD"/>
    <w:rsid w:val="00837686"/>
    <w:rsid w:val="0084543C"/>
    <w:rsid w:val="00845CDA"/>
    <w:rsid w:val="00846C66"/>
    <w:rsid w:val="00853D18"/>
    <w:rsid w:val="00855DE7"/>
    <w:rsid w:val="00861A6E"/>
    <w:rsid w:val="00863C64"/>
    <w:rsid w:val="00867109"/>
    <w:rsid w:val="00874AA9"/>
    <w:rsid w:val="00875D2D"/>
    <w:rsid w:val="00884011"/>
    <w:rsid w:val="008872C1"/>
    <w:rsid w:val="00890D9B"/>
    <w:rsid w:val="0089676D"/>
    <w:rsid w:val="008A1EF1"/>
    <w:rsid w:val="008A4647"/>
    <w:rsid w:val="008A7F28"/>
    <w:rsid w:val="008B4610"/>
    <w:rsid w:val="008B5A48"/>
    <w:rsid w:val="008B7F4E"/>
    <w:rsid w:val="008C0940"/>
    <w:rsid w:val="008C65E0"/>
    <w:rsid w:val="008D048F"/>
    <w:rsid w:val="008D1686"/>
    <w:rsid w:val="008D49AE"/>
    <w:rsid w:val="008D5A8B"/>
    <w:rsid w:val="008D6B23"/>
    <w:rsid w:val="008D7398"/>
    <w:rsid w:val="008E1290"/>
    <w:rsid w:val="008E4025"/>
    <w:rsid w:val="008E4C51"/>
    <w:rsid w:val="008E513B"/>
    <w:rsid w:val="008E5C39"/>
    <w:rsid w:val="008E6A2C"/>
    <w:rsid w:val="008F3606"/>
    <w:rsid w:val="008F552F"/>
    <w:rsid w:val="008F6F0F"/>
    <w:rsid w:val="00900D03"/>
    <w:rsid w:val="00901D9C"/>
    <w:rsid w:val="00902E4F"/>
    <w:rsid w:val="009057F7"/>
    <w:rsid w:val="00906DD4"/>
    <w:rsid w:val="0091337E"/>
    <w:rsid w:val="009153BC"/>
    <w:rsid w:val="00916C01"/>
    <w:rsid w:val="009219F3"/>
    <w:rsid w:val="00927F8D"/>
    <w:rsid w:val="00930196"/>
    <w:rsid w:val="00933016"/>
    <w:rsid w:val="009403F7"/>
    <w:rsid w:val="00942D3E"/>
    <w:rsid w:val="00943FD3"/>
    <w:rsid w:val="00947597"/>
    <w:rsid w:val="00947609"/>
    <w:rsid w:val="00951C2B"/>
    <w:rsid w:val="009543CF"/>
    <w:rsid w:val="00960857"/>
    <w:rsid w:val="00964E6E"/>
    <w:rsid w:val="0097739D"/>
    <w:rsid w:val="0098167E"/>
    <w:rsid w:val="009849DC"/>
    <w:rsid w:val="00987032"/>
    <w:rsid w:val="009912FC"/>
    <w:rsid w:val="009913EE"/>
    <w:rsid w:val="009914B6"/>
    <w:rsid w:val="00995883"/>
    <w:rsid w:val="0099679A"/>
    <w:rsid w:val="009A1EA0"/>
    <w:rsid w:val="009A5C0E"/>
    <w:rsid w:val="009A6EA3"/>
    <w:rsid w:val="009B034B"/>
    <w:rsid w:val="009B156F"/>
    <w:rsid w:val="009B1661"/>
    <w:rsid w:val="009B1819"/>
    <w:rsid w:val="009B3014"/>
    <w:rsid w:val="009B30DD"/>
    <w:rsid w:val="009B31E9"/>
    <w:rsid w:val="009B36B0"/>
    <w:rsid w:val="009C4FC5"/>
    <w:rsid w:val="009C5A31"/>
    <w:rsid w:val="009D1F3E"/>
    <w:rsid w:val="009E1874"/>
    <w:rsid w:val="009E279D"/>
    <w:rsid w:val="009E7160"/>
    <w:rsid w:val="009E7995"/>
    <w:rsid w:val="009F0762"/>
    <w:rsid w:val="00A00F4E"/>
    <w:rsid w:val="00A01D0D"/>
    <w:rsid w:val="00A03853"/>
    <w:rsid w:val="00A04DDC"/>
    <w:rsid w:val="00A12FD2"/>
    <w:rsid w:val="00A15092"/>
    <w:rsid w:val="00A23110"/>
    <w:rsid w:val="00A24A3C"/>
    <w:rsid w:val="00A252D7"/>
    <w:rsid w:val="00A3563F"/>
    <w:rsid w:val="00A36A37"/>
    <w:rsid w:val="00A401C3"/>
    <w:rsid w:val="00A451AF"/>
    <w:rsid w:val="00A46867"/>
    <w:rsid w:val="00A51A55"/>
    <w:rsid w:val="00A54E1F"/>
    <w:rsid w:val="00A57241"/>
    <w:rsid w:val="00A63D68"/>
    <w:rsid w:val="00A64B2B"/>
    <w:rsid w:val="00A64EC7"/>
    <w:rsid w:val="00A67080"/>
    <w:rsid w:val="00A70BFB"/>
    <w:rsid w:val="00A80CC0"/>
    <w:rsid w:val="00A81F83"/>
    <w:rsid w:val="00A82E8B"/>
    <w:rsid w:val="00A836DD"/>
    <w:rsid w:val="00A837E9"/>
    <w:rsid w:val="00A84777"/>
    <w:rsid w:val="00A85342"/>
    <w:rsid w:val="00A92F9D"/>
    <w:rsid w:val="00A9495E"/>
    <w:rsid w:val="00A96229"/>
    <w:rsid w:val="00AA0F96"/>
    <w:rsid w:val="00AA2A91"/>
    <w:rsid w:val="00AA2F78"/>
    <w:rsid w:val="00AA7216"/>
    <w:rsid w:val="00AB2004"/>
    <w:rsid w:val="00AB4024"/>
    <w:rsid w:val="00AB50E0"/>
    <w:rsid w:val="00AB5E5C"/>
    <w:rsid w:val="00AB6266"/>
    <w:rsid w:val="00AC1A0C"/>
    <w:rsid w:val="00AC1CEE"/>
    <w:rsid w:val="00AC3447"/>
    <w:rsid w:val="00AC427E"/>
    <w:rsid w:val="00AD4038"/>
    <w:rsid w:val="00AD4AE9"/>
    <w:rsid w:val="00AE3F2D"/>
    <w:rsid w:val="00AE4F6E"/>
    <w:rsid w:val="00AE566C"/>
    <w:rsid w:val="00AF0F61"/>
    <w:rsid w:val="00B01929"/>
    <w:rsid w:val="00B01AD7"/>
    <w:rsid w:val="00B0410D"/>
    <w:rsid w:val="00B07756"/>
    <w:rsid w:val="00B1519A"/>
    <w:rsid w:val="00B16C3C"/>
    <w:rsid w:val="00B17D77"/>
    <w:rsid w:val="00B201AC"/>
    <w:rsid w:val="00B22E82"/>
    <w:rsid w:val="00B23EB9"/>
    <w:rsid w:val="00B245AF"/>
    <w:rsid w:val="00B271A6"/>
    <w:rsid w:val="00B33985"/>
    <w:rsid w:val="00B370FF"/>
    <w:rsid w:val="00B379B9"/>
    <w:rsid w:val="00B4084C"/>
    <w:rsid w:val="00B42E90"/>
    <w:rsid w:val="00B43555"/>
    <w:rsid w:val="00B447C6"/>
    <w:rsid w:val="00B44FE6"/>
    <w:rsid w:val="00B45B4F"/>
    <w:rsid w:val="00B46772"/>
    <w:rsid w:val="00B51C76"/>
    <w:rsid w:val="00B555E2"/>
    <w:rsid w:val="00B56F6A"/>
    <w:rsid w:val="00B57563"/>
    <w:rsid w:val="00B609D1"/>
    <w:rsid w:val="00B61AB1"/>
    <w:rsid w:val="00B62B95"/>
    <w:rsid w:val="00B70980"/>
    <w:rsid w:val="00B71206"/>
    <w:rsid w:val="00B74FE3"/>
    <w:rsid w:val="00B75B9E"/>
    <w:rsid w:val="00B846AE"/>
    <w:rsid w:val="00B90EAE"/>
    <w:rsid w:val="00B950F6"/>
    <w:rsid w:val="00B956A7"/>
    <w:rsid w:val="00B95D99"/>
    <w:rsid w:val="00B970C3"/>
    <w:rsid w:val="00BA181B"/>
    <w:rsid w:val="00BA400D"/>
    <w:rsid w:val="00BB23EE"/>
    <w:rsid w:val="00BB2B3E"/>
    <w:rsid w:val="00BB4FD9"/>
    <w:rsid w:val="00BB71F1"/>
    <w:rsid w:val="00BC1078"/>
    <w:rsid w:val="00BC5A7D"/>
    <w:rsid w:val="00BC66F5"/>
    <w:rsid w:val="00BD2A8C"/>
    <w:rsid w:val="00BD2BB4"/>
    <w:rsid w:val="00BD6F8A"/>
    <w:rsid w:val="00BD75B8"/>
    <w:rsid w:val="00BE34A3"/>
    <w:rsid w:val="00BE3A3F"/>
    <w:rsid w:val="00BF0334"/>
    <w:rsid w:val="00BF12EA"/>
    <w:rsid w:val="00BF1DC3"/>
    <w:rsid w:val="00BF673B"/>
    <w:rsid w:val="00BF7839"/>
    <w:rsid w:val="00BF7DC7"/>
    <w:rsid w:val="00C01319"/>
    <w:rsid w:val="00C03A98"/>
    <w:rsid w:val="00C066B4"/>
    <w:rsid w:val="00C07A1D"/>
    <w:rsid w:val="00C10ECD"/>
    <w:rsid w:val="00C1153B"/>
    <w:rsid w:val="00C140E7"/>
    <w:rsid w:val="00C15A89"/>
    <w:rsid w:val="00C15E59"/>
    <w:rsid w:val="00C2027F"/>
    <w:rsid w:val="00C33870"/>
    <w:rsid w:val="00C40482"/>
    <w:rsid w:val="00C404C5"/>
    <w:rsid w:val="00C417FA"/>
    <w:rsid w:val="00C44155"/>
    <w:rsid w:val="00C4500D"/>
    <w:rsid w:val="00C4504B"/>
    <w:rsid w:val="00C46CB1"/>
    <w:rsid w:val="00C47F17"/>
    <w:rsid w:val="00C54704"/>
    <w:rsid w:val="00C6160D"/>
    <w:rsid w:val="00C61D1C"/>
    <w:rsid w:val="00C66D55"/>
    <w:rsid w:val="00C67FAD"/>
    <w:rsid w:val="00C746D6"/>
    <w:rsid w:val="00C74D37"/>
    <w:rsid w:val="00C87150"/>
    <w:rsid w:val="00C90902"/>
    <w:rsid w:val="00C9406E"/>
    <w:rsid w:val="00C942DD"/>
    <w:rsid w:val="00C944E7"/>
    <w:rsid w:val="00C960C6"/>
    <w:rsid w:val="00C9750C"/>
    <w:rsid w:val="00CA0B04"/>
    <w:rsid w:val="00CA0C7B"/>
    <w:rsid w:val="00CA3169"/>
    <w:rsid w:val="00CA5FC7"/>
    <w:rsid w:val="00CB35D6"/>
    <w:rsid w:val="00CB4DC8"/>
    <w:rsid w:val="00CB7601"/>
    <w:rsid w:val="00CD1AAD"/>
    <w:rsid w:val="00CD3611"/>
    <w:rsid w:val="00CD5FBB"/>
    <w:rsid w:val="00CE0110"/>
    <w:rsid w:val="00CE0DA4"/>
    <w:rsid w:val="00CE0E95"/>
    <w:rsid w:val="00CE161D"/>
    <w:rsid w:val="00CE48F2"/>
    <w:rsid w:val="00CE70F3"/>
    <w:rsid w:val="00CF0A7D"/>
    <w:rsid w:val="00CF2459"/>
    <w:rsid w:val="00CF4669"/>
    <w:rsid w:val="00D0056F"/>
    <w:rsid w:val="00D01EA9"/>
    <w:rsid w:val="00D04683"/>
    <w:rsid w:val="00D0637B"/>
    <w:rsid w:val="00D106E7"/>
    <w:rsid w:val="00D10C96"/>
    <w:rsid w:val="00D117F6"/>
    <w:rsid w:val="00D13F19"/>
    <w:rsid w:val="00D15F61"/>
    <w:rsid w:val="00D164DC"/>
    <w:rsid w:val="00D1682A"/>
    <w:rsid w:val="00D217E1"/>
    <w:rsid w:val="00D24425"/>
    <w:rsid w:val="00D26611"/>
    <w:rsid w:val="00D26AE1"/>
    <w:rsid w:val="00D314EA"/>
    <w:rsid w:val="00D34297"/>
    <w:rsid w:val="00D37146"/>
    <w:rsid w:val="00D41581"/>
    <w:rsid w:val="00D4272D"/>
    <w:rsid w:val="00D42B6B"/>
    <w:rsid w:val="00D525D4"/>
    <w:rsid w:val="00D525E7"/>
    <w:rsid w:val="00D52C8B"/>
    <w:rsid w:val="00D52CD3"/>
    <w:rsid w:val="00D5402D"/>
    <w:rsid w:val="00D542BF"/>
    <w:rsid w:val="00D62912"/>
    <w:rsid w:val="00D63BD4"/>
    <w:rsid w:val="00D65032"/>
    <w:rsid w:val="00D65762"/>
    <w:rsid w:val="00D658F3"/>
    <w:rsid w:val="00D70439"/>
    <w:rsid w:val="00D74661"/>
    <w:rsid w:val="00D76622"/>
    <w:rsid w:val="00D7663D"/>
    <w:rsid w:val="00D76B76"/>
    <w:rsid w:val="00D819DD"/>
    <w:rsid w:val="00D84391"/>
    <w:rsid w:val="00D915CD"/>
    <w:rsid w:val="00D93015"/>
    <w:rsid w:val="00D952DB"/>
    <w:rsid w:val="00D95F8C"/>
    <w:rsid w:val="00DA0A10"/>
    <w:rsid w:val="00DA0C6E"/>
    <w:rsid w:val="00DA1569"/>
    <w:rsid w:val="00DA3544"/>
    <w:rsid w:val="00DA3734"/>
    <w:rsid w:val="00DA5899"/>
    <w:rsid w:val="00DB04E1"/>
    <w:rsid w:val="00DB0D78"/>
    <w:rsid w:val="00DB19F8"/>
    <w:rsid w:val="00DB3C1C"/>
    <w:rsid w:val="00DB6A52"/>
    <w:rsid w:val="00DB75BE"/>
    <w:rsid w:val="00DB7D4C"/>
    <w:rsid w:val="00DC44E5"/>
    <w:rsid w:val="00DC486C"/>
    <w:rsid w:val="00DC6936"/>
    <w:rsid w:val="00DD1813"/>
    <w:rsid w:val="00DD5575"/>
    <w:rsid w:val="00DE129D"/>
    <w:rsid w:val="00DE689C"/>
    <w:rsid w:val="00DF175C"/>
    <w:rsid w:val="00DF2986"/>
    <w:rsid w:val="00DF3FC8"/>
    <w:rsid w:val="00DF7687"/>
    <w:rsid w:val="00E004D7"/>
    <w:rsid w:val="00E010E0"/>
    <w:rsid w:val="00E040A9"/>
    <w:rsid w:val="00E0505B"/>
    <w:rsid w:val="00E06257"/>
    <w:rsid w:val="00E10DD9"/>
    <w:rsid w:val="00E140E7"/>
    <w:rsid w:val="00E14D33"/>
    <w:rsid w:val="00E171CC"/>
    <w:rsid w:val="00E20241"/>
    <w:rsid w:val="00E24767"/>
    <w:rsid w:val="00E258A9"/>
    <w:rsid w:val="00E30491"/>
    <w:rsid w:val="00E32152"/>
    <w:rsid w:val="00E35760"/>
    <w:rsid w:val="00E35AF7"/>
    <w:rsid w:val="00E40D62"/>
    <w:rsid w:val="00E4241D"/>
    <w:rsid w:val="00E44BA3"/>
    <w:rsid w:val="00E45BBD"/>
    <w:rsid w:val="00E477DA"/>
    <w:rsid w:val="00E534A8"/>
    <w:rsid w:val="00E613ED"/>
    <w:rsid w:val="00E65945"/>
    <w:rsid w:val="00E67FF2"/>
    <w:rsid w:val="00E728B8"/>
    <w:rsid w:val="00E73773"/>
    <w:rsid w:val="00E76389"/>
    <w:rsid w:val="00E76451"/>
    <w:rsid w:val="00E801BD"/>
    <w:rsid w:val="00E83016"/>
    <w:rsid w:val="00E8519E"/>
    <w:rsid w:val="00E868AF"/>
    <w:rsid w:val="00E92570"/>
    <w:rsid w:val="00E94AB2"/>
    <w:rsid w:val="00E94C98"/>
    <w:rsid w:val="00E961F7"/>
    <w:rsid w:val="00E972D9"/>
    <w:rsid w:val="00E975D5"/>
    <w:rsid w:val="00EA51C0"/>
    <w:rsid w:val="00EA6311"/>
    <w:rsid w:val="00EA6481"/>
    <w:rsid w:val="00EB1FC5"/>
    <w:rsid w:val="00EC1711"/>
    <w:rsid w:val="00EC3D92"/>
    <w:rsid w:val="00EC483F"/>
    <w:rsid w:val="00EC5395"/>
    <w:rsid w:val="00EC60EA"/>
    <w:rsid w:val="00ED0B79"/>
    <w:rsid w:val="00ED0D4C"/>
    <w:rsid w:val="00ED13E1"/>
    <w:rsid w:val="00ED4913"/>
    <w:rsid w:val="00ED57C3"/>
    <w:rsid w:val="00EE113B"/>
    <w:rsid w:val="00EE2C54"/>
    <w:rsid w:val="00EE4C84"/>
    <w:rsid w:val="00EE564F"/>
    <w:rsid w:val="00EE65BC"/>
    <w:rsid w:val="00EF1C9B"/>
    <w:rsid w:val="00EF30BA"/>
    <w:rsid w:val="00EF4734"/>
    <w:rsid w:val="00EF4BCC"/>
    <w:rsid w:val="00EF4DF3"/>
    <w:rsid w:val="00F06255"/>
    <w:rsid w:val="00F06758"/>
    <w:rsid w:val="00F122D3"/>
    <w:rsid w:val="00F17C91"/>
    <w:rsid w:val="00F20D2C"/>
    <w:rsid w:val="00F230D7"/>
    <w:rsid w:val="00F252B5"/>
    <w:rsid w:val="00F255E3"/>
    <w:rsid w:val="00F30A1F"/>
    <w:rsid w:val="00F356BF"/>
    <w:rsid w:val="00F35958"/>
    <w:rsid w:val="00F36AE4"/>
    <w:rsid w:val="00F36F10"/>
    <w:rsid w:val="00F46AE9"/>
    <w:rsid w:val="00F545B1"/>
    <w:rsid w:val="00F558DF"/>
    <w:rsid w:val="00F571F6"/>
    <w:rsid w:val="00F61E0D"/>
    <w:rsid w:val="00F621D1"/>
    <w:rsid w:val="00F64A98"/>
    <w:rsid w:val="00F66635"/>
    <w:rsid w:val="00F70EA1"/>
    <w:rsid w:val="00F715F4"/>
    <w:rsid w:val="00F730B4"/>
    <w:rsid w:val="00F739CC"/>
    <w:rsid w:val="00F75D0A"/>
    <w:rsid w:val="00F76056"/>
    <w:rsid w:val="00F800A9"/>
    <w:rsid w:val="00F804CB"/>
    <w:rsid w:val="00F80652"/>
    <w:rsid w:val="00F82AA5"/>
    <w:rsid w:val="00F82B0B"/>
    <w:rsid w:val="00F84DD4"/>
    <w:rsid w:val="00F875C1"/>
    <w:rsid w:val="00F92455"/>
    <w:rsid w:val="00F92D29"/>
    <w:rsid w:val="00F9465D"/>
    <w:rsid w:val="00F9659B"/>
    <w:rsid w:val="00F9797A"/>
    <w:rsid w:val="00FB1B72"/>
    <w:rsid w:val="00FC1602"/>
    <w:rsid w:val="00FC2247"/>
    <w:rsid w:val="00FC6944"/>
    <w:rsid w:val="00FC7BCE"/>
    <w:rsid w:val="00FD27FE"/>
    <w:rsid w:val="00FD33AF"/>
    <w:rsid w:val="00FD75E2"/>
    <w:rsid w:val="00FE2286"/>
    <w:rsid w:val="00FE4297"/>
    <w:rsid w:val="00FF0AFE"/>
    <w:rsid w:val="00FF1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71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1AB1"/>
    <w:rPr>
      <w:sz w:val="24"/>
      <w:szCs w:val="24"/>
      <w:lang w:val="fr-BE" w:eastAsia="fr-FR"/>
    </w:rPr>
  </w:style>
  <w:style w:type="paragraph" w:styleId="Heading4">
    <w:name w:val="heading 4"/>
    <w:basedOn w:val="Normal"/>
    <w:qFormat/>
    <w:rsid w:val="00947609"/>
    <w:pPr>
      <w:spacing w:before="100" w:beforeAutospacing="1" w:after="100" w:afterAutospacing="1"/>
      <w:outlineLvl w:val="3"/>
    </w:pPr>
    <w:rPr>
      <w:b/>
      <w:bCs/>
      <w:lang w:val="fr-FR"/>
    </w:rPr>
  </w:style>
  <w:style w:type="paragraph" w:styleId="Heading5">
    <w:name w:val="heading 5"/>
    <w:basedOn w:val="Normal"/>
    <w:qFormat/>
    <w:rsid w:val="00947609"/>
    <w:pPr>
      <w:spacing w:before="100" w:beforeAutospacing="1" w:after="100" w:afterAutospacing="1"/>
      <w:outlineLvl w:val="4"/>
    </w:pPr>
    <w:rPr>
      <w:b/>
      <w:bCs/>
      <w:sz w:val="20"/>
      <w:szCs w:val="20"/>
      <w:lang w:val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3025F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3025F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6EA3"/>
  </w:style>
  <w:style w:type="character" w:styleId="Hyperlink">
    <w:name w:val="Hyperlink"/>
    <w:uiPriority w:val="99"/>
    <w:rsid w:val="009A6EA3"/>
    <w:rPr>
      <w:color w:val="0000FF"/>
      <w:u w:val="single"/>
    </w:rPr>
  </w:style>
  <w:style w:type="paragraph" w:styleId="NormalWeb">
    <w:name w:val="Normal (Web)"/>
    <w:basedOn w:val="Normal"/>
    <w:rsid w:val="004C5C50"/>
    <w:pPr>
      <w:spacing w:before="100" w:beforeAutospacing="1" w:after="100" w:afterAutospacing="1"/>
    </w:pPr>
    <w:rPr>
      <w:lang w:val="fr-FR"/>
    </w:rPr>
  </w:style>
  <w:style w:type="character" w:customStyle="1" w:styleId="apple-converted-space">
    <w:name w:val="apple-converted-space"/>
    <w:basedOn w:val="DefaultParagraphFont"/>
    <w:rsid w:val="004C5C50"/>
  </w:style>
  <w:style w:type="character" w:styleId="Strong">
    <w:name w:val="Strong"/>
    <w:qFormat/>
    <w:rsid w:val="004C5C50"/>
    <w:rPr>
      <w:b/>
      <w:bCs/>
    </w:rPr>
  </w:style>
  <w:style w:type="character" w:styleId="Emphasis">
    <w:name w:val="Emphasis"/>
    <w:qFormat/>
    <w:rsid w:val="004C5C50"/>
    <w:rPr>
      <w:i/>
      <w:iCs/>
    </w:rPr>
  </w:style>
  <w:style w:type="paragraph" w:styleId="BalloonText">
    <w:name w:val="Balloon Text"/>
    <w:basedOn w:val="Normal"/>
    <w:semiHidden/>
    <w:rsid w:val="00BB71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481D5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086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0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2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9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6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5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4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6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2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1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3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6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4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2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8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9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787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799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29505">
              <w:marLeft w:val="0"/>
              <w:marRight w:val="12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0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657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7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18300">
              <w:marLeft w:val="0"/>
              <w:marRight w:val="12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2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354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76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490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03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512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675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69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64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4113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7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1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1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5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4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0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8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5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0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8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2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7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8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4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7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03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6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6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9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7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avalitmatournai@gmail.com" TargetMode="External"/><Relationship Id="rId13" Type="http://schemas.openxmlformats.org/officeDocument/2006/relationships/hyperlink" Target="mailto:ccollige@ceria.be" TargetMode="External"/><Relationship Id="rId18" Type="http://schemas.openxmlformats.org/officeDocument/2006/relationships/hyperlink" Target="http://cta.site.asty-moulin.be/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hyperlink" Target="http://www.ctavilledeliege.com" TargetMode="External"/><Relationship Id="rId17" Type="http://schemas.openxmlformats.org/officeDocument/2006/relationships/hyperlink" Target="mailto:ilefevre@centre.asty-moulin.b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ransfischer.net/chimie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acques.mathieu01@yahoo.fr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taschaerbeek@yahoo.f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icalibramont.be/BEFR/02/CTA01.php?page_id=701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valitma.be/index.php?option=com_content&amp;view=article&amp;id=59&amp;Itemid=85" TargetMode="External"/><Relationship Id="rId14" Type="http://schemas.openxmlformats.org/officeDocument/2006/relationships/hyperlink" Target="http://www.ceria.be/ieg/index.php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15</Pages>
  <Words>3784</Words>
  <Characters>21688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ETNIC</dc:creator>
  <cp:lastModifiedBy>User</cp:lastModifiedBy>
  <cp:revision>21</cp:revision>
  <cp:lastPrinted>2014-01-30T07:45:00Z</cp:lastPrinted>
  <dcterms:created xsi:type="dcterms:W3CDTF">2015-01-14T12:24:00Z</dcterms:created>
  <dcterms:modified xsi:type="dcterms:W3CDTF">2015-01-14T16:39:00Z</dcterms:modified>
</cp:coreProperties>
</file>